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A25" w:rsidRDefault="00DE2A25" w:rsidP="00592F0E">
      <w:pPr>
        <w:ind w:left="360"/>
        <w:jc w:val="center"/>
        <w:rPr>
          <w:rFonts w:ascii="Garamond" w:hAnsi="Garamond"/>
          <w:b/>
          <w:bCs/>
          <w:color w:val="0F243E"/>
          <w:sz w:val="28"/>
        </w:rPr>
      </w:pPr>
    </w:p>
    <w:p w:rsidR="00DE2A25" w:rsidRDefault="00DE2A25" w:rsidP="00592F0E">
      <w:pPr>
        <w:ind w:left="360"/>
        <w:jc w:val="center"/>
        <w:rPr>
          <w:rFonts w:ascii="Garamond" w:hAnsi="Garamond"/>
          <w:b/>
          <w:bCs/>
          <w:color w:val="0F243E"/>
          <w:sz w:val="28"/>
        </w:rPr>
      </w:pPr>
    </w:p>
    <w:p w:rsidR="00B43B05" w:rsidRPr="00DC33EF" w:rsidRDefault="00B43B05" w:rsidP="00592F0E">
      <w:pPr>
        <w:ind w:left="360"/>
        <w:jc w:val="center"/>
        <w:rPr>
          <w:rFonts w:ascii="Garamond" w:hAnsi="Garamond"/>
          <w:b/>
          <w:bCs/>
          <w:color w:val="0F243E"/>
          <w:sz w:val="28"/>
        </w:rPr>
      </w:pPr>
      <w:r w:rsidRPr="00DC33EF">
        <w:rPr>
          <w:rFonts w:ascii="Garamond" w:hAnsi="Garamond"/>
          <w:b/>
          <w:bCs/>
          <w:color w:val="0F243E"/>
          <w:sz w:val="28"/>
        </w:rPr>
        <w:t>Assessment of  the Practical Training Requirement in Engineering Education in Palestinian Universities</w:t>
      </w:r>
    </w:p>
    <w:p w:rsidR="00032E78" w:rsidRPr="00DC33EF" w:rsidRDefault="00032E78" w:rsidP="00592F0E">
      <w:pPr>
        <w:ind w:left="360"/>
        <w:jc w:val="center"/>
        <w:rPr>
          <w:rFonts w:ascii="Garamond" w:hAnsi="Garamond"/>
          <w:b/>
          <w:bCs/>
          <w:color w:val="0F243E"/>
          <w:sz w:val="28"/>
        </w:rPr>
      </w:pPr>
    </w:p>
    <w:p w:rsidR="00B43B05" w:rsidRPr="00DC33EF" w:rsidRDefault="00B43B05" w:rsidP="00592F0E">
      <w:pPr>
        <w:ind w:left="360"/>
        <w:jc w:val="center"/>
        <w:rPr>
          <w:rFonts w:ascii="Garamond" w:hAnsi="Garamond"/>
          <w:szCs w:val="24"/>
        </w:rPr>
      </w:pPr>
      <w:r w:rsidRPr="00DC33EF">
        <w:rPr>
          <w:rFonts w:ascii="Garamond" w:hAnsi="Garamond"/>
          <w:szCs w:val="24"/>
        </w:rPr>
        <w:t>Riyad Abdel-Karim Ph.D. and Samir Helou Ph.D. P.E.</w:t>
      </w:r>
    </w:p>
    <w:p w:rsidR="00B43B05" w:rsidRPr="00DC33EF" w:rsidRDefault="00B43B05" w:rsidP="00592F0E">
      <w:pPr>
        <w:ind w:left="360"/>
        <w:jc w:val="center"/>
        <w:rPr>
          <w:rFonts w:ascii="Garamond" w:hAnsi="Garamond"/>
          <w:szCs w:val="24"/>
        </w:rPr>
      </w:pPr>
      <w:smartTag w:uri="urn:schemas-microsoft-com:office:smarttags" w:element="place">
        <w:smartTag w:uri="urn:schemas-microsoft-com:office:smarttags" w:element="PlaceName">
          <w:r w:rsidRPr="00DC33EF">
            <w:rPr>
              <w:rFonts w:ascii="Garamond" w:hAnsi="Garamond"/>
              <w:szCs w:val="24"/>
            </w:rPr>
            <w:t>An-Najah</w:t>
          </w:r>
        </w:smartTag>
        <w:r w:rsidRPr="00DC33EF">
          <w:rPr>
            <w:rFonts w:ascii="Garamond" w:hAnsi="Garamond"/>
            <w:szCs w:val="24"/>
          </w:rPr>
          <w:t xml:space="preserve"> </w:t>
        </w:r>
        <w:smartTag w:uri="urn:schemas-microsoft-com:office:smarttags" w:element="PlaceName">
          <w:r w:rsidRPr="00DC33EF">
            <w:rPr>
              <w:rFonts w:ascii="Garamond" w:hAnsi="Garamond"/>
              <w:szCs w:val="24"/>
            </w:rPr>
            <w:t>National</w:t>
          </w:r>
        </w:smartTag>
        <w:r w:rsidRPr="00DC33EF">
          <w:rPr>
            <w:rFonts w:ascii="Garamond" w:hAnsi="Garamond"/>
            <w:szCs w:val="24"/>
          </w:rPr>
          <w:t xml:space="preserve"> </w:t>
        </w:r>
        <w:smartTag w:uri="urn:schemas-microsoft-com:office:smarttags" w:element="PlaceType">
          <w:r w:rsidRPr="00DC33EF">
            <w:rPr>
              <w:rFonts w:ascii="Garamond" w:hAnsi="Garamond"/>
              <w:szCs w:val="24"/>
            </w:rPr>
            <w:t>University</w:t>
          </w:r>
        </w:smartTag>
      </w:smartTag>
    </w:p>
    <w:p w:rsidR="00B43B05" w:rsidRPr="00DC33EF" w:rsidRDefault="00B43B05" w:rsidP="00592F0E">
      <w:pPr>
        <w:ind w:left="360"/>
        <w:jc w:val="center"/>
        <w:rPr>
          <w:rFonts w:ascii="Garamond" w:hAnsi="Garamond"/>
          <w:szCs w:val="24"/>
        </w:rPr>
      </w:pPr>
      <w:r w:rsidRPr="00DC33EF">
        <w:rPr>
          <w:rFonts w:ascii="Garamond" w:hAnsi="Garamond"/>
          <w:szCs w:val="24"/>
        </w:rPr>
        <w:t>Nablus-Palestine</w:t>
      </w:r>
    </w:p>
    <w:p w:rsidR="00941F87" w:rsidRPr="00DC33EF" w:rsidRDefault="00941F87" w:rsidP="00592F0E">
      <w:pPr>
        <w:spacing w:line="360" w:lineRule="auto"/>
        <w:ind w:left="360"/>
        <w:jc w:val="both"/>
        <w:rPr>
          <w:rFonts w:ascii="Garamond" w:hAnsi="Garamond"/>
          <w:b/>
          <w:bCs/>
          <w:sz w:val="28"/>
        </w:rPr>
      </w:pPr>
    </w:p>
    <w:p w:rsidR="00B43B05" w:rsidRPr="00DC33EF" w:rsidRDefault="00DB3AEB" w:rsidP="00592F0E">
      <w:pPr>
        <w:spacing w:line="360" w:lineRule="auto"/>
        <w:ind w:left="360"/>
        <w:jc w:val="both"/>
        <w:rPr>
          <w:rFonts w:ascii="Garamond" w:hAnsi="Garamond"/>
          <w:b/>
          <w:bCs/>
          <w:sz w:val="28"/>
        </w:rPr>
      </w:pPr>
      <w:r w:rsidRPr="00DC33EF">
        <w:rPr>
          <w:rFonts w:ascii="Garamond" w:hAnsi="Garamond"/>
          <w:b/>
          <w:bCs/>
          <w:sz w:val="28"/>
        </w:rPr>
        <w:t>Abstract:</w:t>
      </w:r>
    </w:p>
    <w:p w:rsidR="00B43B05" w:rsidRPr="00DC33EF" w:rsidRDefault="00B43B05" w:rsidP="00D52DEA">
      <w:pPr>
        <w:spacing w:line="360" w:lineRule="auto"/>
        <w:ind w:left="360" w:hanging="720"/>
        <w:jc w:val="both"/>
        <w:rPr>
          <w:rFonts w:ascii="Garamond" w:hAnsi="Garamond"/>
          <w:sz w:val="28"/>
        </w:rPr>
      </w:pPr>
      <w:r w:rsidRPr="00DC33EF">
        <w:rPr>
          <w:rFonts w:ascii="Garamond" w:hAnsi="Garamond"/>
          <w:sz w:val="28"/>
        </w:rPr>
        <w:t xml:space="preserve">         Practical </w:t>
      </w:r>
      <w:r w:rsidR="00A12DDD">
        <w:rPr>
          <w:rFonts w:ascii="Garamond" w:hAnsi="Garamond"/>
          <w:sz w:val="28"/>
        </w:rPr>
        <w:t>i</w:t>
      </w:r>
      <w:r w:rsidRPr="00DC33EF">
        <w:rPr>
          <w:rFonts w:ascii="Garamond" w:hAnsi="Garamond"/>
          <w:sz w:val="28"/>
        </w:rPr>
        <w:t xml:space="preserve">nternship is a mandatory course requirement in </w:t>
      </w:r>
      <w:r w:rsidR="00A12DDD">
        <w:rPr>
          <w:rFonts w:ascii="Garamond" w:hAnsi="Garamond"/>
          <w:sz w:val="28"/>
        </w:rPr>
        <w:t>all</w:t>
      </w:r>
      <w:r w:rsidRPr="00DC33EF">
        <w:rPr>
          <w:rFonts w:ascii="Garamond" w:hAnsi="Garamond"/>
          <w:sz w:val="28"/>
        </w:rPr>
        <w:t xml:space="preserve"> Engineering undergraduate program</w:t>
      </w:r>
      <w:r w:rsidR="00A12DDD">
        <w:rPr>
          <w:rFonts w:ascii="Garamond" w:hAnsi="Garamond"/>
          <w:sz w:val="28"/>
        </w:rPr>
        <w:t>s</w:t>
      </w:r>
      <w:r w:rsidRPr="00DC33EF">
        <w:rPr>
          <w:rFonts w:ascii="Garamond" w:hAnsi="Garamond"/>
          <w:sz w:val="28"/>
        </w:rPr>
        <w:t xml:space="preserve"> in all Engineering disciplines and in all Palestinian </w:t>
      </w:r>
      <w:r w:rsidR="00A12DDD">
        <w:rPr>
          <w:rFonts w:ascii="Garamond" w:hAnsi="Garamond"/>
          <w:sz w:val="28"/>
        </w:rPr>
        <w:t>u</w:t>
      </w:r>
      <w:r w:rsidRPr="00DC33EF">
        <w:rPr>
          <w:rFonts w:ascii="Garamond" w:hAnsi="Garamond"/>
          <w:sz w:val="28"/>
        </w:rPr>
        <w:t>niversities</w:t>
      </w:r>
      <w:r w:rsidR="00A12DDD">
        <w:rPr>
          <w:rFonts w:ascii="Garamond" w:hAnsi="Garamond"/>
          <w:sz w:val="28"/>
        </w:rPr>
        <w:t xml:space="preserve"> and</w:t>
      </w:r>
      <w:r w:rsidR="002709D3" w:rsidRPr="00DC33EF">
        <w:rPr>
          <w:rFonts w:ascii="Garamond" w:hAnsi="Garamond"/>
          <w:sz w:val="28"/>
        </w:rPr>
        <w:t xml:space="preserve"> is </w:t>
      </w:r>
      <w:r w:rsidR="00AF7852">
        <w:rPr>
          <w:rFonts w:ascii="Garamond" w:hAnsi="Garamond"/>
          <w:sz w:val="28"/>
        </w:rPr>
        <w:t>congruent</w:t>
      </w:r>
      <w:r w:rsidR="002709D3" w:rsidRPr="00DC33EF">
        <w:rPr>
          <w:rFonts w:ascii="Garamond" w:hAnsi="Garamond"/>
          <w:sz w:val="28"/>
        </w:rPr>
        <w:t xml:space="preserve"> with international </w:t>
      </w:r>
      <w:r w:rsidR="00AF7852">
        <w:rPr>
          <w:rFonts w:ascii="Garamond" w:hAnsi="Garamond"/>
          <w:sz w:val="28"/>
        </w:rPr>
        <w:t>norms</w:t>
      </w:r>
      <w:r w:rsidRPr="00DC33EF">
        <w:rPr>
          <w:rFonts w:ascii="Garamond" w:hAnsi="Garamond"/>
          <w:sz w:val="28"/>
        </w:rPr>
        <w:t>. In such courses</w:t>
      </w:r>
      <w:r w:rsidR="00A12DDD">
        <w:rPr>
          <w:rFonts w:ascii="Garamond" w:hAnsi="Garamond"/>
          <w:sz w:val="28"/>
        </w:rPr>
        <w:t>,</w:t>
      </w:r>
      <w:r w:rsidRPr="00DC33EF">
        <w:rPr>
          <w:rFonts w:ascii="Garamond" w:hAnsi="Garamond"/>
          <w:sz w:val="28"/>
        </w:rPr>
        <w:t xml:space="preserve"> students are expected to spend a period of eight to ten weeks in a recognized engineering firm in order to achieve essential hands-on skills in their respective fields of study</w:t>
      </w:r>
      <w:r w:rsidR="002709D3" w:rsidRPr="00DC33EF">
        <w:rPr>
          <w:rFonts w:ascii="Garamond" w:hAnsi="Garamond"/>
          <w:sz w:val="28"/>
        </w:rPr>
        <w:t>.</w:t>
      </w:r>
      <w:r w:rsidRPr="00DC33EF">
        <w:rPr>
          <w:rFonts w:ascii="Garamond" w:hAnsi="Garamond"/>
          <w:sz w:val="28"/>
        </w:rPr>
        <w:t xml:space="preserve"> </w:t>
      </w:r>
      <w:r w:rsidR="002709D3" w:rsidRPr="00DC33EF">
        <w:rPr>
          <w:rFonts w:ascii="Garamond" w:hAnsi="Garamond"/>
          <w:sz w:val="28"/>
        </w:rPr>
        <w:t>U</w:t>
      </w:r>
      <w:r w:rsidRPr="00DC33EF">
        <w:rPr>
          <w:rFonts w:ascii="Garamond" w:hAnsi="Garamond"/>
          <w:sz w:val="28"/>
        </w:rPr>
        <w:t xml:space="preserve">pon completion of </w:t>
      </w:r>
      <w:r w:rsidR="00A12DDD">
        <w:rPr>
          <w:rFonts w:ascii="Garamond" w:hAnsi="Garamond"/>
          <w:sz w:val="28"/>
        </w:rPr>
        <w:t>this</w:t>
      </w:r>
      <w:r w:rsidRPr="00DC33EF">
        <w:rPr>
          <w:rFonts w:ascii="Garamond" w:hAnsi="Garamond"/>
          <w:sz w:val="28"/>
        </w:rPr>
        <w:t xml:space="preserve"> requirement students are required to present a comprehensive report detailing </w:t>
      </w:r>
      <w:r w:rsidR="006F37F3" w:rsidRPr="00DC33EF">
        <w:rPr>
          <w:rFonts w:ascii="Garamond" w:hAnsi="Garamond"/>
          <w:sz w:val="28"/>
        </w:rPr>
        <w:t xml:space="preserve">the extent of </w:t>
      </w:r>
      <w:r w:rsidRPr="00DC33EF">
        <w:rPr>
          <w:rFonts w:ascii="Garamond" w:hAnsi="Garamond"/>
          <w:sz w:val="28"/>
        </w:rPr>
        <w:t xml:space="preserve">the practical experience attained in design work </w:t>
      </w:r>
      <w:r w:rsidR="00AF7852">
        <w:rPr>
          <w:rFonts w:ascii="Garamond" w:hAnsi="Garamond"/>
          <w:sz w:val="28"/>
        </w:rPr>
        <w:t>or</w:t>
      </w:r>
      <w:r w:rsidRPr="00DC33EF">
        <w:rPr>
          <w:rFonts w:ascii="Garamond" w:hAnsi="Garamond"/>
          <w:sz w:val="28"/>
        </w:rPr>
        <w:t xml:space="preserve"> in the field. Vernacular reasons dictate that the bulk of Palestinian students implement this requir</w:t>
      </w:r>
      <w:r w:rsidR="002709D3" w:rsidRPr="00DC33EF">
        <w:rPr>
          <w:rFonts w:ascii="Garamond" w:hAnsi="Garamond"/>
          <w:sz w:val="28"/>
        </w:rPr>
        <w:t>e</w:t>
      </w:r>
      <w:r w:rsidRPr="00DC33EF">
        <w:rPr>
          <w:rFonts w:ascii="Garamond" w:hAnsi="Garamond"/>
          <w:sz w:val="28"/>
        </w:rPr>
        <w:t xml:space="preserve">ment in local engineering </w:t>
      </w:r>
      <w:r w:rsidR="00D52DEA">
        <w:rPr>
          <w:rFonts w:ascii="Garamond" w:hAnsi="Garamond"/>
          <w:sz w:val="28"/>
        </w:rPr>
        <w:t>firms</w:t>
      </w:r>
      <w:r w:rsidRPr="00DC33EF">
        <w:rPr>
          <w:rFonts w:ascii="Garamond" w:hAnsi="Garamond"/>
          <w:sz w:val="28"/>
        </w:rPr>
        <w:t>. The following study is conducted to scrutinize the relevance of this requirement in fulfilling the objective of th</w:t>
      </w:r>
      <w:r w:rsidR="00AF7852">
        <w:rPr>
          <w:rFonts w:ascii="Garamond" w:hAnsi="Garamond"/>
          <w:sz w:val="28"/>
        </w:rPr>
        <w:t>e</w:t>
      </w:r>
      <w:r w:rsidRPr="00DC33EF">
        <w:rPr>
          <w:rFonts w:ascii="Garamond" w:hAnsi="Garamond"/>
          <w:sz w:val="28"/>
        </w:rPr>
        <w:t xml:space="preserve"> </w:t>
      </w:r>
      <w:r w:rsidR="00AF7852">
        <w:rPr>
          <w:rFonts w:ascii="Garamond" w:hAnsi="Garamond"/>
          <w:sz w:val="28"/>
        </w:rPr>
        <w:t>requirement</w:t>
      </w:r>
      <w:r w:rsidRPr="00DC33EF">
        <w:rPr>
          <w:rFonts w:ascii="Garamond" w:hAnsi="Garamond"/>
          <w:sz w:val="28"/>
        </w:rPr>
        <w:t xml:space="preserve"> under the prevailing conditions of limited adequate engineering facilities </w:t>
      </w:r>
      <w:r w:rsidR="002709D3" w:rsidRPr="00DC33EF">
        <w:rPr>
          <w:rFonts w:ascii="Garamond" w:hAnsi="Garamond"/>
          <w:sz w:val="28"/>
        </w:rPr>
        <w:t xml:space="preserve">taking into serious </w:t>
      </w:r>
      <w:r w:rsidRPr="00DC33EF">
        <w:rPr>
          <w:rFonts w:ascii="Garamond" w:hAnsi="Garamond"/>
          <w:sz w:val="28"/>
        </w:rPr>
        <w:t>consider</w:t>
      </w:r>
      <w:r w:rsidR="002709D3" w:rsidRPr="00DC33EF">
        <w:rPr>
          <w:rFonts w:ascii="Garamond" w:hAnsi="Garamond"/>
          <w:sz w:val="28"/>
        </w:rPr>
        <w:t>ation</w:t>
      </w:r>
      <w:r w:rsidRPr="00DC33EF">
        <w:rPr>
          <w:rFonts w:ascii="Garamond" w:hAnsi="Garamond"/>
          <w:sz w:val="28"/>
        </w:rPr>
        <w:t xml:space="preserve"> the </w:t>
      </w:r>
      <w:r w:rsidR="00AF7852">
        <w:rPr>
          <w:rFonts w:ascii="Garamond" w:hAnsi="Garamond"/>
          <w:sz w:val="28"/>
        </w:rPr>
        <w:t>perpetually</w:t>
      </w:r>
      <w:r w:rsidRPr="00DC33EF">
        <w:rPr>
          <w:rFonts w:ascii="Garamond" w:hAnsi="Garamond"/>
          <w:sz w:val="28"/>
        </w:rPr>
        <w:t xml:space="preserve"> growing student demand.</w:t>
      </w:r>
    </w:p>
    <w:p w:rsidR="00774B0C" w:rsidRDefault="00B43B05" w:rsidP="00AF7852">
      <w:pPr>
        <w:spacing w:line="360" w:lineRule="auto"/>
        <w:ind w:left="360"/>
        <w:jc w:val="both"/>
        <w:rPr>
          <w:rFonts w:ascii="Garamond" w:hAnsi="Garamond"/>
          <w:sz w:val="28"/>
        </w:rPr>
      </w:pPr>
      <w:r w:rsidRPr="00DC33EF">
        <w:rPr>
          <w:rFonts w:ascii="Garamond" w:hAnsi="Garamond"/>
          <w:sz w:val="28"/>
        </w:rPr>
        <w:t xml:space="preserve">The </w:t>
      </w:r>
      <w:r w:rsidR="00C73A6C" w:rsidRPr="00DC33EF">
        <w:rPr>
          <w:rFonts w:ascii="Garamond" w:hAnsi="Garamond"/>
          <w:sz w:val="28"/>
        </w:rPr>
        <w:t xml:space="preserve">following </w:t>
      </w:r>
      <w:r w:rsidRPr="00DC33EF">
        <w:rPr>
          <w:rFonts w:ascii="Garamond" w:hAnsi="Garamond"/>
          <w:sz w:val="28"/>
        </w:rPr>
        <w:t>study shows that</w:t>
      </w:r>
      <w:r w:rsidR="00D52DEA">
        <w:rPr>
          <w:rFonts w:ascii="Garamond" w:hAnsi="Garamond"/>
          <w:sz w:val="28"/>
        </w:rPr>
        <w:t>,</w:t>
      </w:r>
      <w:r w:rsidRPr="00DC33EF">
        <w:rPr>
          <w:rFonts w:ascii="Garamond" w:hAnsi="Garamond"/>
          <w:sz w:val="28"/>
        </w:rPr>
        <w:t xml:space="preserve"> despite the importance of this course as a key requirment </w:t>
      </w:r>
      <w:r w:rsidR="00AF7852">
        <w:rPr>
          <w:rFonts w:ascii="Garamond" w:hAnsi="Garamond"/>
          <w:sz w:val="28"/>
        </w:rPr>
        <w:t>for</w:t>
      </w:r>
      <w:r w:rsidRPr="00DC33EF">
        <w:rPr>
          <w:rFonts w:ascii="Garamond" w:hAnsi="Garamond"/>
          <w:sz w:val="28"/>
        </w:rPr>
        <w:t xml:space="preserve"> producing well qualified and trained engineering graduates</w:t>
      </w:r>
      <w:r w:rsidR="00C73A6C" w:rsidRPr="00DC33EF">
        <w:rPr>
          <w:rFonts w:ascii="Garamond" w:hAnsi="Garamond"/>
          <w:sz w:val="28"/>
        </w:rPr>
        <w:t>,</w:t>
      </w:r>
      <w:r w:rsidRPr="00DC33EF">
        <w:rPr>
          <w:rFonts w:ascii="Garamond" w:hAnsi="Garamond"/>
          <w:sz w:val="28"/>
        </w:rPr>
        <w:t xml:space="preserve"> the actual practice of implementation needs to be constantly </w:t>
      </w:r>
      <w:r w:rsidR="00C73A6C" w:rsidRPr="00DC33EF">
        <w:rPr>
          <w:rFonts w:ascii="Garamond" w:hAnsi="Garamond"/>
          <w:sz w:val="28"/>
        </w:rPr>
        <w:t>scrutinized</w:t>
      </w:r>
      <w:r w:rsidRPr="00DC33EF">
        <w:rPr>
          <w:rFonts w:ascii="Garamond" w:hAnsi="Garamond"/>
          <w:sz w:val="28"/>
        </w:rPr>
        <w:t xml:space="preserve">. The hurdles facing better reinforcement of this obligatory requirement are discussed and suggested solutions are subsequently recommended. The study concludes that </w:t>
      </w:r>
      <w:r w:rsidRPr="00DC33EF">
        <w:rPr>
          <w:rFonts w:ascii="Garamond" w:hAnsi="Garamond"/>
          <w:sz w:val="28"/>
        </w:rPr>
        <w:lastRenderedPageBreak/>
        <w:t xml:space="preserve">unless the training period is invested at a venue providing trainees with adequate exposure to </w:t>
      </w:r>
      <w:r w:rsidR="00C73A6C" w:rsidRPr="00DC33EF">
        <w:rPr>
          <w:rFonts w:ascii="Garamond" w:hAnsi="Garamond"/>
          <w:sz w:val="28"/>
        </w:rPr>
        <w:t xml:space="preserve">the </w:t>
      </w:r>
      <w:r w:rsidRPr="00DC33EF">
        <w:rPr>
          <w:rFonts w:ascii="Garamond" w:hAnsi="Garamond"/>
          <w:sz w:val="28"/>
        </w:rPr>
        <w:t>cutting edge</w:t>
      </w:r>
      <w:r w:rsidR="00C73A6C" w:rsidRPr="00DC33EF">
        <w:rPr>
          <w:rFonts w:ascii="Garamond" w:hAnsi="Garamond"/>
          <w:sz w:val="28"/>
        </w:rPr>
        <w:t xml:space="preserve"> of</w:t>
      </w:r>
      <w:r w:rsidRPr="00DC33EF">
        <w:rPr>
          <w:rFonts w:ascii="Garamond" w:hAnsi="Garamond"/>
          <w:sz w:val="28"/>
        </w:rPr>
        <w:t xml:space="preserve"> technology and to state of the art engineering then </w:t>
      </w:r>
    </w:p>
    <w:p w:rsidR="00774B0C" w:rsidRDefault="00774B0C" w:rsidP="00AF7852">
      <w:pPr>
        <w:spacing w:line="360" w:lineRule="auto"/>
        <w:ind w:left="360"/>
        <w:jc w:val="both"/>
        <w:rPr>
          <w:rFonts w:ascii="Garamond" w:hAnsi="Garamond"/>
          <w:sz w:val="28"/>
        </w:rPr>
      </w:pPr>
    </w:p>
    <w:p w:rsidR="00B43B05" w:rsidRPr="00DC33EF" w:rsidRDefault="00B43B05" w:rsidP="004415E2">
      <w:pPr>
        <w:spacing w:line="360" w:lineRule="auto"/>
        <w:ind w:left="360"/>
        <w:jc w:val="both"/>
        <w:rPr>
          <w:rFonts w:ascii="Garamond" w:hAnsi="Garamond"/>
          <w:sz w:val="28"/>
        </w:rPr>
      </w:pPr>
      <w:r w:rsidRPr="00DC33EF">
        <w:rPr>
          <w:rFonts w:ascii="Garamond" w:hAnsi="Garamond"/>
          <w:sz w:val="28"/>
        </w:rPr>
        <w:t>the entire exercise would be one of futility as it would be counter productive.</w:t>
      </w:r>
      <w:r w:rsidR="00807A6D" w:rsidRPr="00807A6D">
        <w:rPr>
          <w:rFonts w:ascii="Garamond" w:hAnsi="Garamond"/>
          <w:sz w:val="28"/>
        </w:rPr>
        <w:t xml:space="preserve"> </w:t>
      </w:r>
      <w:r w:rsidR="00807A6D" w:rsidRPr="00DC33EF">
        <w:rPr>
          <w:rFonts w:ascii="Garamond" w:hAnsi="Garamond"/>
          <w:sz w:val="28"/>
        </w:rPr>
        <w:t xml:space="preserve">The  present experience of the ubiquitous students exchange program for the purpose of training through </w:t>
      </w:r>
      <w:r w:rsidR="004415E2">
        <w:rPr>
          <w:rFonts w:ascii="Garamond" w:hAnsi="Garamond"/>
          <w:sz w:val="28"/>
        </w:rPr>
        <w:t xml:space="preserve">the </w:t>
      </w:r>
      <w:r w:rsidR="004415E2" w:rsidRPr="00DC33EF">
        <w:rPr>
          <w:rFonts w:ascii="Garamond" w:hAnsi="Garamond"/>
          <w:sz w:val="28"/>
        </w:rPr>
        <w:t xml:space="preserve">Union </w:t>
      </w:r>
      <w:r w:rsidR="00807A6D" w:rsidRPr="00DC33EF">
        <w:rPr>
          <w:rFonts w:ascii="Garamond" w:hAnsi="Garamond"/>
          <w:sz w:val="28"/>
        </w:rPr>
        <w:t>Arab Universities or through the International Association for the Exchange of Students for Technical Experience (IAESTE) is thoroughly discussed. In the Palestinian context transfer of knowledge is a well desired pr</w:t>
      </w:r>
      <w:r w:rsidR="00D52DEA">
        <w:rPr>
          <w:rFonts w:ascii="Garamond" w:hAnsi="Garamond"/>
          <w:sz w:val="28"/>
        </w:rPr>
        <w:t>e</w:t>
      </w:r>
      <w:r w:rsidR="00807A6D" w:rsidRPr="00DC33EF">
        <w:rPr>
          <w:rFonts w:ascii="Garamond" w:hAnsi="Garamond"/>
          <w:sz w:val="28"/>
        </w:rPr>
        <w:t>rogative in the long overdue state building endeavor.</w:t>
      </w:r>
    </w:p>
    <w:p w:rsidR="00B43B05" w:rsidRPr="00DC33EF" w:rsidRDefault="00B43B05" w:rsidP="00807A6D">
      <w:pPr>
        <w:spacing w:line="360" w:lineRule="auto"/>
        <w:ind w:left="360" w:hanging="630"/>
        <w:jc w:val="both"/>
        <w:rPr>
          <w:rFonts w:ascii="Garamond" w:hAnsi="Garamond"/>
          <w:sz w:val="28"/>
        </w:rPr>
      </w:pPr>
      <w:r w:rsidRPr="00DC33EF">
        <w:rPr>
          <w:rFonts w:ascii="Garamond" w:hAnsi="Garamond"/>
          <w:sz w:val="28"/>
        </w:rPr>
        <w:t xml:space="preserve">       </w:t>
      </w:r>
    </w:p>
    <w:p w:rsidR="00E203B2" w:rsidRPr="00DC33EF" w:rsidRDefault="00A9048E" w:rsidP="00592F0E">
      <w:pPr>
        <w:spacing w:line="360" w:lineRule="auto"/>
        <w:ind w:left="360"/>
        <w:jc w:val="both"/>
        <w:rPr>
          <w:rFonts w:ascii="Garamond" w:hAnsi="Garamond"/>
          <w:b/>
          <w:bCs/>
          <w:sz w:val="28"/>
        </w:rPr>
      </w:pPr>
      <w:r w:rsidRPr="00DC33EF">
        <w:rPr>
          <w:rFonts w:ascii="Garamond" w:hAnsi="Garamond"/>
          <w:b/>
          <w:bCs/>
          <w:sz w:val="28"/>
        </w:rPr>
        <w:t>Introduction:</w:t>
      </w:r>
    </w:p>
    <w:p w:rsidR="006E2174" w:rsidRPr="00DC33EF" w:rsidRDefault="006E2174" w:rsidP="00D52DEA">
      <w:pPr>
        <w:spacing w:line="360" w:lineRule="auto"/>
        <w:ind w:left="360"/>
        <w:jc w:val="mediumKashida"/>
        <w:rPr>
          <w:rFonts w:ascii="Garamond" w:hAnsi="Garamond"/>
          <w:sz w:val="28"/>
        </w:rPr>
      </w:pPr>
      <w:r w:rsidRPr="00DC33EF">
        <w:rPr>
          <w:rFonts w:ascii="Garamond" w:hAnsi="Garamond"/>
          <w:sz w:val="28"/>
        </w:rPr>
        <w:t xml:space="preserve">Engineering education in Palestinian </w:t>
      </w:r>
      <w:r w:rsidR="00D52DEA">
        <w:rPr>
          <w:rFonts w:ascii="Garamond" w:hAnsi="Garamond"/>
          <w:sz w:val="28"/>
        </w:rPr>
        <w:t>u</w:t>
      </w:r>
      <w:r w:rsidRPr="00DC33EF">
        <w:rPr>
          <w:rFonts w:ascii="Garamond" w:hAnsi="Garamond"/>
          <w:sz w:val="28"/>
        </w:rPr>
        <w:t>niversities is playing a substantial role in fulfilling the dire need for skilled and well</w:t>
      </w:r>
      <w:r w:rsidR="00D52DEA">
        <w:rPr>
          <w:rFonts w:ascii="Garamond" w:hAnsi="Garamond"/>
          <w:sz w:val="28"/>
        </w:rPr>
        <w:t>-</w:t>
      </w:r>
      <w:r w:rsidRPr="00DC33EF">
        <w:rPr>
          <w:rFonts w:ascii="Garamond" w:hAnsi="Garamond"/>
          <w:sz w:val="28"/>
        </w:rPr>
        <w:t>trained engineers highly  required to meet the intensified development and reconstruction efforts especially in infrastructure, construction and industry sectors which are corner stones</w:t>
      </w:r>
      <w:r w:rsidR="00D52DEA">
        <w:rPr>
          <w:rFonts w:ascii="Garamond" w:hAnsi="Garamond"/>
          <w:sz w:val="28"/>
        </w:rPr>
        <w:t xml:space="preserve"> in the state building interpris</w:t>
      </w:r>
      <w:r w:rsidRPr="00DC33EF">
        <w:rPr>
          <w:rFonts w:ascii="Garamond" w:hAnsi="Garamond"/>
          <w:sz w:val="28"/>
        </w:rPr>
        <w:t>e.</w:t>
      </w:r>
    </w:p>
    <w:p w:rsidR="00DB3AEB" w:rsidRPr="00DC33EF" w:rsidRDefault="00592F0E" w:rsidP="00D52DEA">
      <w:pPr>
        <w:spacing w:line="360" w:lineRule="auto"/>
        <w:ind w:left="360" w:hanging="360"/>
        <w:jc w:val="both"/>
        <w:rPr>
          <w:rFonts w:ascii="Garamond" w:hAnsi="Garamond"/>
          <w:sz w:val="28"/>
        </w:rPr>
      </w:pPr>
      <w:r>
        <w:rPr>
          <w:rFonts w:ascii="Garamond" w:hAnsi="Garamond"/>
          <w:sz w:val="28"/>
        </w:rPr>
        <w:t xml:space="preserve">     </w:t>
      </w:r>
      <w:r w:rsidR="002B58D8" w:rsidRPr="00DC33EF">
        <w:rPr>
          <w:rFonts w:ascii="Garamond" w:hAnsi="Garamond"/>
          <w:sz w:val="28"/>
        </w:rPr>
        <w:t xml:space="preserve">The </w:t>
      </w:r>
      <w:r w:rsidR="00DB3AEB" w:rsidRPr="00DC33EF">
        <w:rPr>
          <w:rFonts w:ascii="Garamond" w:hAnsi="Garamond"/>
          <w:sz w:val="28"/>
        </w:rPr>
        <w:t>initiation</w:t>
      </w:r>
      <w:r w:rsidR="006C1E4E" w:rsidRPr="00DC33EF">
        <w:rPr>
          <w:rFonts w:ascii="Garamond" w:hAnsi="Garamond"/>
          <w:sz w:val="28"/>
        </w:rPr>
        <w:t xml:space="preserve"> of engineering education in </w:t>
      </w:r>
      <w:r w:rsidR="00D52DEA">
        <w:rPr>
          <w:rFonts w:ascii="Garamond" w:hAnsi="Garamond"/>
          <w:sz w:val="28"/>
        </w:rPr>
        <w:t xml:space="preserve">the </w:t>
      </w:r>
      <w:r w:rsidR="006C1E4E" w:rsidRPr="00DC33EF">
        <w:rPr>
          <w:rFonts w:ascii="Garamond" w:hAnsi="Garamond"/>
          <w:sz w:val="28"/>
        </w:rPr>
        <w:t>P</w:t>
      </w:r>
      <w:r w:rsidR="002B58D8" w:rsidRPr="00DC33EF">
        <w:rPr>
          <w:rFonts w:ascii="Garamond" w:hAnsi="Garamond"/>
          <w:sz w:val="28"/>
        </w:rPr>
        <w:t xml:space="preserve">alestinian </w:t>
      </w:r>
      <w:r w:rsidR="00DB3AEB" w:rsidRPr="00DC33EF">
        <w:rPr>
          <w:rFonts w:ascii="Garamond" w:hAnsi="Garamond"/>
          <w:sz w:val="28"/>
        </w:rPr>
        <w:t>T</w:t>
      </w:r>
      <w:r w:rsidR="00553C26" w:rsidRPr="00DC33EF">
        <w:rPr>
          <w:rFonts w:ascii="Garamond" w:hAnsi="Garamond"/>
          <w:sz w:val="28"/>
        </w:rPr>
        <w:t xml:space="preserve">erritories </w:t>
      </w:r>
      <w:r w:rsidR="00DB3AEB" w:rsidRPr="00DC33EF">
        <w:rPr>
          <w:rFonts w:ascii="Garamond" w:hAnsi="Garamond"/>
          <w:sz w:val="28"/>
        </w:rPr>
        <w:t>happened</w:t>
      </w:r>
      <w:r w:rsidR="00553C26" w:rsidRPr="00DC33EF">
        <w:rPr>
          <w:rFonts w:ascii="Garamond" w:hAnsi="Garamond"/>
          <w:sz w:val="28"/>
        </w:rPr>
        <w:t xml:space="preserve"> in 1978 by the</w:t>
      </w:r>
      <w:r w:rsidR="00984273">
        <w:rPr>
          <w:rFonts w:ascii="Garamond" w:hAnsi="Garamond"/>
          <w:sz w:val="28"/>
        </w:rPr>
        <w:t xml:space="preserve"> simultaneous</w:t>
      </w:r>
      <w:r w:rsidR="00553C26" w:rsidRPr="00DC33EF">
        <w:rPr>
          <w:rFonts w:ascii="Garamond" w:hAnsi="Garamond"/>
          <w:sz w:val="28"/>
        </w:rPr>
        <w:t xml:space="preserve"> es</w:t>
      </w:r>
      <w:r w:rsidR="006C1E4E" w:rsidRPr="00DC33EF">
        <w:rPr>
          <w:rFonts w:ascii="Garamond" w:hAnsi="Garamond"/>
          <w:sz w:val="28"/>
        </w:rPr>
        <w:t xml:space="preserve">tablishment of 5 </w:t>
      </w:r>
      <w:r w:rsidR="00DB3AEB" w:rsidRPr="00DC33EF">
        <w:rPr>
          <w:rFonts w:ascii="Garamond" w:hAnsi="Garamond"/>
          <w:sz w:val="28"/>
        </w:rPr>
        <w:t xml:space="preserve">engineering </w:t>
      </w:r>
      <w:r w:rsidR="006C1E4E" w:rsidRPr="00DC33EF">
        <w:rPr>
          <w:rFonts w:ascii="Garamond" w:hAnsi="Garamond"/>
          <w:sz w:val="28"/>
        </w:rPr>
        <w:t>departments</w:t>
      </w:r>
      <w:r w:rsidR="00DB3AEB" w:rsidRPr="00DC33EF">
        <w:rPr>
          <w:rFonts w:ascii="Garamond" w:hAnsi="Garamond"/>
          <w:sz w:val="28"/>
        </w:rPr>
        <w:t xml:space="preserve"> in the West </w:t>
      </w:r>
      <w:r w:rsidR="00D52DEA">
        <w:rPr>
          <w:rFonts w:ascii="Garamond" w:hAnsi="Garamond"/>
          <w:sz w:val="28"/>
        </w:rPr>
        <w:t>B</w:t>
      </w:r>
      <w:r w:rsidR="00DB3AEB" w:rsidRPr="00DC33EF">
        <w:rPr>
          <w:rFonts w:ascii="Garamond" w:hAnsi="Garamond"/>
          <w:sz w:val="28"/>
        </w:rPr>
        <w:t>ank;</w:t>
      </w:r>
      <w:r w:rsidR="006C1E4E" w:rsidRPr="00DC33EF">
        <w:rPr>
          <w:rFonts w:ascii="Garamond" w:hAnsi="Garamond"/>
          <w:sz w:val="28"/>
        </w:rPr>
        <w:t xml:space="preserve"> t</w:t>
      </w:r>
      <w:r w:rsidR="00553C26" w:rsidRPr="00DC33EF">
        <w:rPr>
          <w:rFonts w:ascii="Garamond" w:hAnsi="Garamond"/>
          <w:sz w:val="28"/>
        </w:rPr>
        <w:t>w</w:t>
      </w:r>
      <w:r w:rsidR="006C1E4E" w:rsidRPr="00DC33EF">
        <w:rPr>
          <w:rFonts w:ascii="Garamond" w:hAnsi="Garamond"/>
          <w:sz w:val="28"/>
        </w:rPr>
        <w:t>o</w:t>
      </w:r>
      <w:r w:rsidR="00553C26" w:rsidRPr="00DC33EF">
        <w:rPr>
          <w:rFonts w:ascii="Garamond" w:hAnsi="Garamond"/>
          <w:sz w:val="28"/>
        </w:rPr>
        <w:t xml:space="preserve"> </w:t>
      </w:r>
      <w:r w:rsidR="00DB3AEB" w:rsidRPr="00DC33EF">
        <w:rPr>
          <w:rFonts w:ascii="Garamond" w:hAnsi="Garamond"/>
          <w:sz w:val="28"/>
        </w:rPr>
        <w:t xml:space="preserve">of which are </w:t>
      </w:r>
      <w:r w:rsidR="00553C26" w:rsidRPr="00DC33EF">
        <w:rPr>
          <w:rFonts w:ascii="Garamond" w:hAnsi="Garamond"/>
          <w:sz w:val="28"/>
        </w:rPr>
        <w:t>at An-Najah National University</w:t>
      </w:r>
      <w:r w:rsidR="006C1E4E" w:rsidRPr="00DC33EF">
        <w:rPr>
          <w:rFonts w:ascii="Garamond" w:hAnsi="Garamond"/>
          <w:sz w:val="28"/>
        </w:rPr>
        <w:t xml:space="preserve"> and</w:t>
      </w:r>
      <w:r w:rsidR="00DB3AEB" w:rsidRPr="00DC33EF">
        <w:rPr>
          <w:rFonts w:ascii="Garamond" w:hAnsi="Garamond"/>
          <w:sz w:val="28"/>
        </w:rPr>
        <w:t xml:space="preserve"> the other</w:t>
      </w:r>
      <w:r w:rsidR="006C1E4E" w:rsidRPr="00DC33EF">
        <w:rPr>
          <w:rFonts w:ascii="Garamond" w:hAnsi="Garamond"/>
          <w:sz w:val="28"/>
        </w:rPr>
        <w:t xml:space="preserve"> t</w:t>
      </w:r>
      <w:r w:rsidR="00553C26" w:rsidRPr="00DC33EF">
        <w:rPr>
          <w:rFonts w:ascii="Garamond" w:hAnsi="Garamond"/>
          <w:sz w:val="28"/>
        </w:rPr>
        <w:t>hree at Bir Zeit University</w:t>
      </w:r>
      <w:r w:rsidR="00DB3AEB" w:rsidRPr="00DC33EF">
        <w:rPr>
          <w:rFonts w:ascii="Garamond" w:hAnsi="Garamond"/>
          <w:sz w:val="28"/>
        </w:rPr>
        <w:t xml:space="preserve">. Presently  there are 33 engineering undergraduate programs in 7 univesities among the 13 universities </w:t>
      </w:r>
      <w:r w:rsidR="004B0EED">
        <w:rPr>
          <w:rFonts w:ascii="Garamond" w:hAnsi="Garamond"/>
          <w:sz w:val="28"/>
        </w:rPr>
        <w:t>that are spread</w:t>
      </w:r>
      <w:r w:rsidR="00DB3AEB" w:rsidRPr="00DC33EF">
        <w:rPr>
          <w:rFonts w:ascii="Garamond" w:hAnsi="Garamond"/>
          <w:sz w:val="28"/>
        </w:rPr>
        <w:t xml:space="preserve"> in</w:t>
      </w:r>
      <w:r w:rsidR="004B0EED">
        <w:rPr>
          <w:rFonts w:ascii="Garamond" w:hAnsi="Garamond"/>
          <w:sz w:val="28"/>
        </w:rPr>
        <w:t xml:space="preserve"> the</w:t>
      </w:r>
      <w:r w:rsidR="00DB3AEB" w:rsidRPr="00DC33EF">
        <w:rPr>
          <w:rFonts w:ascii="Garamond" w:hAnsi="Garamond"/>
          <w:sz w:val="28"/>
        </w:rPr>
        <w:t xml:space="preserve"> West Bank and </w:t>
      </w:r>
      <w:r w:rsidR="004B0EED">
        <w:rPr>
          <w:rFonts w:ascii="Garamond" w:hAnsi="Garamond"/>
          <w:sz w:val="28"/>
        </w:rPr>
        <w:t xml:space="preserve">the </w:t>
      </w:r>
      <w:r w:rsidR="00DB3AEB" w:rsidRPr="00DC33EF">
        <w:rPr>
          <w:rFonts w:ascii="Garamond" w:hAnsi="Garamond"/>
          <w:sz w:val="28"/>
        </w:rPr>
        <w:t>Gaza Strip. The Ministry of Education and Higher Education regulates and monitors the quality of education in these universities through the newly established Accreditation and Quality Assurance Council (AQAC).</w:t>
      </w:r>
    </w:p>
    <w:p w:rsidR="00DC33EF" w:rsidRDefault="00592F0E" w:rsidP="004415E2">
      <w:pPr>
        <w:spacing w:line="360" w:lineRule="auto"/>
        <w:ind w:left="360" w:hanging="450"/>
        <w:jc w:val="both"/>
        <w:rPr>
          <w:rFonts w:ascii="Garamond" w:hAnsi="Garamond"/>
          <w:sz w:val="28"/>
        </w:rPr>
      </w:pPr>
      <w:r>
        <w:rPr>
          <w:rFonts w:ascii="Garamond" w:hAnsi="Garamond"/>
          <w:sz w:val="28"/>
        </w:rPr>
        <w:t xml:space="preserve">     </w:t>
      </w:r>
      <w:r w:rsidR="006C1E4E" w:rsidRPr="00DC33EF">
        <w:rPr>
          <w:rFonts w:ascii="Garamond" w:hAnsi="Garamond"/>
          <w:sz w:val="28"/>
        </w:rPr>
        <w:t>The total are</w:t>
      </w:r>
      <w:r w:rsidR="006701F2" w:rsidRPr="00DC33EF">
        <w:rPr>
          <w:rFonts w:ascii="Garamond" w:hAnsi="Garamond"/>
          <w:sz w:val="28"/>
        </w:rPr>
        <w:t>a o</w:t>
      </w:r>
      <w:r w:rsidR="00DC33EF">
        <w:rPr>
          <w:rFonts w:ascii="Garamond" w:hAnsi="Garamond"/>
          <w:sz w:val="28"/>
        </w:rPr>
        <w:t>f the Palestinian Territories [</w:t>
      </w:r>
      <w:r w:rsidR="00313709">
        <w:rPr>
          <w:rFonts w:ascii="Garamond" w:hAnsi="Garamond"/>
          <w:sz w:val="28"/>
        </w:rPr>
        <w:t xml:space="preserve">the </w:t>
      </w:r>
      <w:r w:rsidR="006701F2" w:rsidRPr="00DC33EF">
        <w:rPr>
          <w:rFonts w:ascii="Garamond" w:hAnsi="Garamond"/>
          <w:sz w:val="28"/>
        </w:rPr>
        <w:t xml:space="preserve">West Bank and Gaza </w:t>
      </w:r>
      <w:r w:rsidR="006C1E4E" w:rsidRPr="00DC33EF">
        <w:rPr>
          <w:rFonts w:ascii="Garamond" w:hAnsi="Garamond"/>
          <w:sz w:val="28"/>
        </w:rPr>
        <w:t>S</w:t>
      </w:r>
      <w:r w:rsidR="006701F2" w:rsidRPr="00DC33EF">
        <w:rPr>
          <w:rFonts w:ascii="Garamond" w:hAnsi="Garamond"/>
          <w:sz w:val="28"/>
        </w:rPr>
        <w:t>trip</w:t>
      </w:r>
      <w:r w:rsidR="00313709">
        <w:rPr>
          <w:rFonts w:ascii="Garamond" w:hAnsi="Garamond"/>
          <w:sz w:val="28"/>
        </w:rPr>
        <w:t xml:space="preserve"> </w:t>
      </w:r>
      <w:r>
        <w:rPr>
          <w:rFonts w:ascii="Garamond" w:hAnsi="Garamond"/>
          <w:sz w:val="28"/>
        </w:rPr>
        <w:t xml:space="preserve">   </w:t>
      </w:r>
      <w:r w:rsidR="00313709">
        <w:rPr>
          <w:rFonts w:ascii="Garamond" w:hAnsi="Garamond"/>
          <w:sz w:val="28"/>
        </w:rPr>
        <w:t>combined</w:t>
      </w:r>
      <w:r w:rsidR="00DC33EF">
        <w:rPr>
          <w:rFonts w:ascii="Garamond" w:hAnsi="Garamond"/>
          <w:sz w:val="28"/>
        </w:rPr>
        <w:t>]</w:t>
      </w:r>
      <w:r w:rsidR="006C1E4E" w:rsidRPr="00DC33EF">
        <w:rPr>
          <w:rFonts w:ascii="Garamond" w:hAnsi="Garamond"/>
          <w:sz w:val="28"/>
        </w:rPr>
        <w:t xml:space="preserve"> </w:t>
      </w:r>
      <w:r w:rsidR="006701F2" w:rsidRPr="00DC33EF">
        <w:rPr>
          <w:rFonts w:ascii="Garamond" w:hAnsi="Garamond"/>
          <w:sz w:val="28"/>
        </w:rPr>
        <w:t xml:space="preserve">is 5950 </w:t>
      </w:r>
      <w:r w:rsidR="00D52DEA">
        <w:rPr>
          <w:rFonts w:ascii="Garamond" w:hAnsi="Garamond"/>
          <w:sz w:val="28"/>
        </w:rPr>
        <w:t>s</w:t>
      </w:r>
      <w:r w:rsidR="006701F2" w:rsidRPr="00DC33EF">
        <w:rPr>
          <w:rFonts w:ascii="Garamond" w:hAnsi="Garamond"/>
          <w:sz w:val="28"/>
        </w:rPr>
        <w:t xml:space="preserve">quare </w:t>
      </w:r>
      <w:r w:rsidR="00D52DEA">
        <w:rPr>
          <w:rFonts w:ascii="Garamond" w:hAnsi="Garamond"/>
          <w:sz w:val="28"/>
        </w:rPr>
        <w:t>k</w:t>
      </w:r>
      <w:r w:rsidR="006701F2" w:rsidRPr="00DC33EF">
        <w:rPr>
          <w:rFonts w:ascii="Garamond" w:hAnsi="Garamond"/>
          <w:sz w:val="28"/>
        </w:rPr>
        <w:t xml:space="preserve">ilometers, with a population </w:t>
      </w:r>
      <w:r w:rsidR="00DC33EF">
        <w:rPr>
          <w:rFonts w:ascii="Garamond" w:hAnsi="Garamond"/>
          <w:sz w:val="28"/>
        </w:rPr>
        <w:t xml:space="preserve">that </w:t>
      </w:r>
      <w:r w:rsidR="006701F2" w:rsidRPr="00DC33EF">
        <w:rPr>
          <w:rFonts w:ascii="Garamond" w:hAnsi="Garamond"/>
          <w:sz w:val="28"/>
        </w:rPr>
        <w:t xml:space="preserve">exceed </w:t>
      </w:r>
      <w:r w:rsidR="00D52DEA">
        <w:rPr>
          <w:rFonts w:ascii="Garamond" w:hAnsi="Garamond"/>
          <w:sz w:val="28"/>
        </w:rPr>
        <w:t>four</w:t>
      </w:r>
      <w:r w:rsidR="006701F2" w:rsidRPr="00DC33EF">
        <w:rPr>
          <w:rFonts w:ascii="Garamond" w:hAnsi="Garamond"/>
          <w:sz w:val="28"/>
        </w:rPr>
        <w:t xml:space="preserve"> million in </w:t>
      </w:r>
      <w:r w:rsidR="006701F2" w:rsidRPr="00DC33EF">
        <w:rPr>
          <w:rFonts w:ascii="Garamond" w:hAnsi="Garamond"/>
          <w:sz w:val="28"/>
        </w:rPr>
        <w:lastRenderedPageBreak/>
        <w:t>2010.</w:t>
      </w:r>
      <w:r w:rsidR="006C1E4E" w:rsidRPr="00DC33EF">
        <w:rPr>
          <w:rFonts w:ascii="Garamond" w:hAnsi="Garamond"/>
          <w:sz w:val="28"/>
        </w:rPr>
        <w:t xml:space="preserve"> </w:t>
      </w:r>
      <w:r w:rsidR="006701F2" w:rsidRPr="00DC33EF">
        <w:rPr>
          <w:rFonts w:ascii="Garamond" w:hAnsi="Garamond"/>
          <w:sz w:val="28"/>
        </w:rPr>
        <w:t>The number of registered engineers in th</w:t>
      </w:r>
      <w:r w:rsidR="006C1E4E" w:rsidRPr="00DC33EF">
        <w:rPr>
          <w:rFonts w:ascii="Garamond" w:hAnsi="Garamond"/>
          <w:sz w:val="28"/>
        </w:rPr>
        <w:t>e P</w:t>
      </w:r>
      <w:r w:rsidR="006701F2" w:rsidRPr="00DC33EF">
        <w:rPr>
          <w:rFonts w:ascii="Garamond" w:hAnsi="Garamond"/>
          <w:sz w:val="28"/>
        </w:rPr>
        <w:t xml:space="preserve">alestinian </w:t>
      </w:r>
      <w:r w:rsidR="004B0EED">
        <w:rPr>
          <w:rFonts w:ascii="Garamond" w:hAnsi="Garamond"/>
          <w:sz w:val="28"/>
        </w:rPr>
        <w:t>T</w:t>
      </w:r>
      <w:r w:rsidR="006701F2" w:rsidRPr="00DC33EF">
        <w:rPr>
          <w:rFonts w:ascii="Garamond" w:hAnsi="Garamond"/>
          <w:sz w:val="28"/>
        </w:rPr>
        <w:t xml:space="preserve">erritories </w:t>
      </w:r>
      <w:r w:rsidR="004B0EED">
        <w:rPr>
          <w:rFonts w:ascii="Garamond" w:hAnsi="Garamond"/>
          <w:sz w:val="28"/>
        </w:rPr>
        <w:t>climbed</w:t>
      </w:r>
      <w:r w:rsidR="006701F2" w:rsidRPr="00DC33EF">
        <w:rPr>
          <w:rFonts w:ascii="Garamond" w:hAnsi="Garamond"/>
          <w:sz w:val="28"/>
        </w:rPr>
        <w:t xml:space="preserve"> </w:t>
      </w:r>
      <w:r w:rsidR="00DC33EF">
        <w:rPr>
          <w:rFonts w:ascii="Garamond" w:hAnsi="Garamond"/>
          <w:sz w:val="28"/>
        </w:rPr>
        <w:t xml:space="preserve">to </w:t>
      </w:r>
      <w:r w:rsidR="004B0EED">
        <w:rPr>
          <w:rFonts w:ascii="Garamond" w:hAnsi="Garamond"/>
          <w:sz w:val="28"/>
        </w:rPr>
        <w:t>a who</w:t>
      </w:r>
      <w:r w:rsidR="00D52DEA">
        <w:rPr>
          <w:rFonts w:ascii="Garamond" w:hAnsi="Garamond"/>
          <w:sz w:val="28"/>
        </w:rPr>
        <w:t>p</w:t>
      </w:r>
      <w:r w:rsidR="004B0EED">
        <w:rPr>
          <w:rFonts w:ascii="Garamond" w:hAnsi="Garamond"/>
          <w:sz w:val="28"/>
        </w:rPr>
        <w:t xml:space="preserve">ping </w:t>
      </w:r>
      <w:r w:rsidR="006701F2" w:rsidRPr="00DC33EF">
        <w:rPr>
          <w:rFonts w:ascii="Garamond" w:hAnsi="Garamond"/>
          <w:sz w:val="28"/>
        </w:rPr>
        <w:t>14</w:t>
      </w:r>
      <w:r w:rsidR="00DC33EF">
        <w:rPr>
          <w:rFonts w:ascii="Garamond" w:hAnsi="Garamond"/>
          <w:sz w:val="28"/>
        </w:rPr>
        <w:t>,</w:t>
      </w:r>
      <w:r w:rsidR="006701F2" w:rsidRPr="00DC33EF">
        <w:rPr>
          <w:rFonts w:ascii="Garamond" w:hAnsi="Garamond"/>
          <w:sz w:val="28"/>
        </w:rPr>
        <w:t>000</w:t>
      </w:r>
      <w:r w:rsidR="006C1E4E" w:rsidRPr="00DC33EF">
        <w:rPr>
          <w:rFonts w:ascii="Garamond" w:hAnsi="Garamond"/>
          <w:sz w:val="28"/>
        </w:rPr>
        <w:t xml:space="preserve"> </w:t>
      </w:r>
      <w:r w:rsidR="006701F2" w:rsidRPr="00DC33EF">
        <w:rPr>
          <w:rFonts w:ascii="Garamond" w:hAnsi="Garamond"/>
          <w:sz w:val="28"/>
        </w:rPr>
        <w:t xml:space="preserve">in </w:t>
      </w:r>
      <w:r w:rsidR="004B0EED">
        <w:rPr>
          <w:rFonts w:ascii="Garamond" w:hAnsi="Garamond"/>
          <w:sz w:val="28"/>
        </w:rPr>
        <w:t xml:space="preserve">the year </w:t>
      </w:r>
      <w:r w:rsidR="006701F2" w:rsidRPr="00DC33EF">
        <w:rPr>
          <w:rFonts w:ascii="Garamond" w:hAnsi="Garamond"/>
          <w:sz w:val="28"/>
        </w:rPr>
        <w:t>2010.</w:t>
      </w:r>
      <w:r w:rsidR="00DC33EF" w:rsidRPr="00DC33EF">
        <w:rPr>
          <w:rFonts w:ascii="Garamond" w:hAnsi="Garamond"/>
          <w:sz w:val="28"/>
        </w:rPr>
        <w:t xml:space="preserve"> The number of engineering graduates from Palestinian </w:t>
      </w:r>
      <w:r w:rsidR="00D52DEA">
        <w:rPr>
          <w:rFonts w:ascii="Garamond" w:hAnsi="Garamond"/>
          <w:sz w:val="28"/>
        </w:rPr>
        <w:t>u</w:t>
      </w:r>
      <w:r w:rsidR="00DC33EF" w:rsidRPr="00DC33EF">
        <w:rPr>
          <w:rFonts w:ascii="Garamond" w:hAnsi="Garamond"/>
          <w:sz w:val="28"/>
        </w:rPr>
        <w:t xml:space="preserve">niversities increased from around 250 graduates in 1999 to more than 1500 graduates in 2009. The colleges of engineering in Palestinian </w:t>
      </w:r>
      <w:r w:rsidR="00D52DEA">
        <w:rPr>
          <w:rFonts w:ascii="Garamond" w:hAnsi="Garamond"/>
          <w:sz w:val="28"/>
        </w:rPr>
        <w:t>u</w:t>
      </w:r>
      <w:r w:rsidR="00DC33EF" w:rsidRPr="00DC33EF">
        <w:rPr>
          <w:rFonts w:ascii="Garamond" w:hAnsi="Garamond"/>
          <w:sz w:val="28"/>
        </w:rPr>
        <w:t xml:space="preserve">niversities award a B.Sc. degree in 12 different disciplines. All </w:t>
      </w:r>
      <w:r w:rsidR="004B0EED">
        <w:rPr>
          <w:rFonts w:ascii="Garamond" w:hAnsi="Garamond"/>
          <w:sz w:val="28"/>
        </w:rPr>
        <w:t xml:space="preserve">local universities </w:t>
      </w:r>
      <w:r w:rsidR="00DC33EF" w:rsidRPr="00DC33EF">
        <w:rPr>
          <w:rFonts w:ascii="Garamond" w:hAnsi="Garamond"/>
          <w:sz w:val="28"/>
        </w:rPr>
        <w:t>follow the semester model, where the students in general are required to complete 160</w:t>
      </w:r>
      <w:r w:rsidR="004B0EED">
        <w:rPr>
          <w:rFonts w:ascii="Garamond" w:hAnsi="Garamond"/>
          <w:sz w:val="28"/>
        </w:rPr>
        <w:t xml:space="preserve"> to</w:t>
      </w:r>
      <w:r w:rsidR="00DC33EF" w:rsidRPr="00DC33EF">
        <w:rPr>
          <w:rFonts w:ascii="Garamond" w:hAnsi="Garamond"/>
          <w:sz w:val="28"/>
        </w:rPr>
        <w:t xml:space="preserve">175 credit hours for graduation, which extend over a five year period. Practical internship is a mandatory course requirement in any engineering undergraduate  program in all Palestinian </w:t>
      </w:r>
      <w:r w:rsidR="00D52DEA">
        <w:rPr>
          <w:rFonts w:ascii="Garamond" w:hAnsi="Garamond"/>
          <w:sz w:val="28"/>
        </w:rPr>
        <w:t>u</w:t>
      </w:r>
      <w:r w:rsidR="00DC33EF" w:rsidRPr="00DC33EF">
        <w:rPr>
          <w:rFonts w:ascii="Garamond" w:hAnsi="Garamond"/>
          <w:sz w:val="28"/>
        </w:rPr>
        <w:t xml:space="preserve">niversities. This </w:t>
      </w:r>
      <w:r w:rsidR="004B0EED">
        <w:rPr>
          <w:rFonts w:ascii="Garamond" w:hAnsi="Garamond"/>
          <w:sz w:val="28"/>
        </w:rPr>
        <w:t>c</w:t>
      </w:r>
      <w:r w:rsidR="00DC33EF" w:rsidRPr="00DC33EF">
        <w:rPr>
          <w:rFonts w:ascii="Garamond" w:hAnsi="Garamond"/>
          <w:sz w:val="28"/>
        </w:rPr>
        <w:t xml:space="preserve">ourse is a </w:t>
      </w:r>
      <w:r w:rsidR="00DC33EF">
        <w:rPr>
          <w:rFonts w:ascii="Garamond" w:hAnsi="Garamond"/>
          <w:sz w:val="28"/>
        </w:rPr>
        <w:t>z</w:t>
      </w:r>
      <w:r w:rsidR="00DC33EF" w:rsidRPr="00DC33EF">
        <w:rPr>
          <w:rFonts w:ascii="Garamond" w:hAnsi="Garamond"/>
          <w:sz w:val="28"/>
        </w:rPr>
        <w:t>ero credit course in most of these programs</w:t>
      </w:r>
      <w:r w:rsidR="00D52DEA">
        <w:rPr>
          <w:rFonts w:ascii="Garamond" w:hAnsi="Garamond"/>
          <w:sz w:val="28"/>
        </w:rPr>
        <w:t>.</w:t>
      </w:r>
      <w:r w:rsidR="00DC33EF" w:rsidRPr="00DC33EF">
        <w:rPr>
          <w:rFonts w:ascii="Garamond" w:hAnsi="Garamond"/>
          <w:sz w:val="28"/>
        </w:rPr>
        <w:t xml:space="preserve"> </w:t>
      </w:r>
      <w:r w:rsidR="00D52DEA">
        <w:rPr>
          <w:rFonts w:ascii="Garamond" w:hAnsi="Garamond"/>
          <w:sz w:val="28"/>
        </w:rPr>
        <w:t>H</w:t>
      </w:r>
      <w:r w:rsidR="00DC33EF" w:rsidRPr="00DC33EF">
        <w:rPr>
          <w:rFonts w:ascii="Garamond" w:hAnsi="Garamond"/>
          <w:sz w:val="28"/>
        </w:rPr>
        <w:t xml:space="preserve">owever in some of the programs </w:t>
      </w:r>
      <w:r w:rsidR="004B0EED">
        <w:rPr>
          <w:rFonts w:ascii="Garamond" w:hAnsi="Garamond"/>
          <w:sz w:val="28"/>
        </w:rPr>
        <w:t>the course carries</w:t>
      </w:r>
      <w:r w:rsidR="00DC33EF" w:rsidRPr="00DC33EF">
        <w:rPr>
          <w:rFonts w:ascii="Garamond" w:hAnsi="Garamond"/>
          <w:sz w:val="28"/>
        </w:rPr>
        <w:t xml:space="preserve"> 3 to 6</w:t>
      </w:r>
      <w:r w:rsidR="004B0EED">
        <w:rPr>
          <w:rFonts w:ascii="Garamond" w:hAnsi="Garamond"/>
          <w:sz w:val="28"/>
        </w:rPr>
        <w:t xml:space="preserve"> credit</w:t>
      </w:r>
      <w:r w:rsidR="00DC33EF" w:rsidRPr="00DC33EF">
        <w:rPr>
          <w:rFonts w:ascii="Garamond" w:hAnsi="Garamond"/>
          <w:sz w:val="28"/>
        </w:rPr>
        <w:t xml:space="preserve"> hours. In such courses students are expected to spend a period of 6 to 8 weeks in a recognized engineering firm in order to achieve </w:t>
      </w:r>
      <w:r w:rsidR="00A641C6">
        <w:rPr>
          <w:rFonts w:ascii="Garamond" w:hAnsi="Garamond"/>
          <w:sz w:val="28"/>
        </w:rPr>
        <w:t>essential hands-</w:t>
      </w:r>
      <w:r w:rsidR="00DC33EF" w:rsidRPr="00DC33EF">
        <w:rPr>
          <w:rFonts w:ascii="Garamond" w:hAnsi="Garamond"/>
          <w:sz w:val="28"/>
        </w:rPr>
        <w:t>on skills in their respective fields of study</w:t>
      </w:r>
      <w:r w:rsidR="004B0EED">
        <w:rPr>
          <w:rFonts w:ascii="Garamond" w:hAnsi="Garamond"/>
          <w:sz w:val="28"/>
        </w:rPr>
        <w:t xml:space="preserve"> in order</w:t>
      </w:r>
      <w:r w:rsidR="00DC33EF" w:rsidRPr="00DC33EF">
        <w:rPr>
          <w:rFonts w:ascii="Garamond" w:hAnsi="Garamond"/>
          <w:sz w:val="28"/>
        </w:rPr>
        <w:t xml:space="preserve"> to meet ABET requirments. </w:t>
      </w:r>
      <w:r w:rsidR="004B0EED">
        <w:rPr>
          <w:rFonts w:ascii="Garamond" w:hAnsi="Garamond"/>
          <w:sz w:val="28"/>
        </w:rPr>
        <w:t>The E</w:t>
      </w:r>
      <w:r w:rsidR="00DC33EF" w:rsidRPr="00DC33EF">
        <w:rPr>
          <w:rFonts w:ascii="Garamond" w:hAnsi="Garamond"/>
          <w:sz w:val="28"/>
        </w:rPr>
        <w:t xml:space="preserve">ngineering </w:t>
      </w:r>
      <w:r w:rsidR="004B0EED">
        <w:rPr>
          <w:rFonts w:ascii="Garamond" w:hAnsi="Garamond"/>
          <w:sz w:val="28"/>
        </w:rPr>
        <w:t>A</w:t>
      </w:r>
      <w:r w:rsidR="00DC33EF" w:rsidRPr="00DC33EF">
        <w:rPr>
          <w:rFonts w:ascii="Garamond" w:hAnsi="Garamond"/>
          <w:sz w:val="28"/>
        </w:rPr>
        <w:t xml:space="preserve">ccreditation </w:t>
      </w:r>
      <w:r w:rsidR="004B0EED">
        <w:rPr>
          <w:rFonts w:ascii="Garamond" w:hAnsi="Garamond"/>
          <w:sz w:val="28"/>
        </w:rPr>
        <w:t>C</w:t>
      </w:r>
      <w:r w:rsidR="00DC33EF" w:rsidRPr="00DC33EF">
        <w:rPr>
          <w:rFonts w:ascii="Garamond" w:hAnsi="Garamond"/>
          <w:sz w:val="28"/>
        </w:rPr>
        <w:t>omission</w:t>
      </w:r>
      <w:r w:rsidR="004B0EED">
        <w:rPr>
          <w:rFonts w:ascii="Garamond" w:hAnsi="Garamond"/>
          <w:sz w:val="28"/>
        </w:rPr>
        <w:t>,</w:t>
      </w:r>
      <w:r w:rsidR="00DC33EF" w:rsidRPr="00DC33EF">
        <w:rPr>
          <w:rFonts w:ascii="Garamond" w:hAnsi="Garamond"/>
          <w:sz w:val="28"/>
        </w:rPr>
        <w:t xml:space="preserve"> </w:t>
      </w:r>
      <w:r w:rsidR="004B0EED" w:rsidRPr="00DC33EF">
        <w:rPr>
          <w:rFonts w:ascii="Garamond" w:hAnsi="Garamond"/>
          <w:sz w:val="28"/>
        </w:rPr>
        <w:t>ABET</w:t>
      </w:r>
      <w:r w:rsidR="004B0EED">
        <w:rPr>
          <w:rFonts w:ascii="Garamond" w:hAnsi="Garamond"/>
          <w:sz w:val="28"/>
        </w:rPr>
        <w:t>,</w:t>
      </w:r>
      <w:r w:rsidR="004B0EED" w:rsidRPr="00DC33EF">
        <w:rPr>
          <w:rFonts w:ascii="Garamond" w:hAnsi="Garamond"/>
          <w:sz w:val="28"/>
        </w:rPr>
        <w:t xml:space="preserve"> </w:t>
      </w:r>
      <w:r w:rsidR="00DC33EF" w:rsidRPr="00DC33EF">
        <w:rPr>
          <w:rFonts w:ascii="Garamond" w:hAnsi="Garamond"/>
          <w:sz w:val="28"/>
        </w:rPr>
        <w:t xml:space="preserve">requires that engineering programs must demonstrate </w:t>
      </w:r>
      <w:r w:rsidR="004B0EED">
        <w:rPr>
          <w:rFonts w:ascii="Garamond" w:hAnsi="Garamond"/>
          <w:sz w:val="28"/>
        </w:rPr>
        <w:t xml:space="preserve">that </w:t>
      </w:r>
      <w:r w:rsidR="00DC33EF" w:rsidRPr="00DC33EF">
        <w:rPr>
          <w:rFonts w:ascii="Garamond" w:hAnsi="Garamond"/>
          <w:sz w:val="28"/>
        </w:rPr>
        <w:t xml:space="preserve">their students </w:t>
      </w:r>
      <w:r w:rsidR="004415E2">
        <w:rPr>
          <w:rFonts w:ascii="Garamond" w:hAnsi="Garamond"/>
          <w:sz w:val="28"/>
        </w:rPr>
        <w:t>have</w:t>
      </w:r>
      <w:r w:rsidR="00DC33EF" w:rsidRPr="00DC33EF">
        <w:rPr>
          <w:rFonts w:ascii="Garamond" w:hAnsi="Garamond"/>
          <w:sz w:val="28"/>
        </w:rPr>
        <w:t xml:space="preserve"> attain</w:t>
      </w:r>
      <w:r w:rsidR="004B0EED">
        <w:rPr>
          <w:rFonts w:ascii="Garamond" w:hAnsi="Garamond"/>
          <w:sz w:val="28"/>
        </w:rPr>
        <w:t>ed</w:t>
      </w:r>
      <w:r w:rsidR="00DC33EF" w:rsidRPr="00DC33EF">
        <w:rPr>
          <w:rFonts w:ascii="Garamond" w:hAnsi="Garamond"/>
          <w:sz w:val="28"/>
        </w:rPr>
        <w:t xml:space="preserve"> the following outcome:</w:t>
      </w:r>
    </w:p>
    <w:p w:rsidR="00250DBA" w:rsidRPr="00DC33EF" w:rsidRDefault="00250DBA" w:rsidP="004415E2">
      <w:pPr>
        <w:spacing w:line="360" w:lineRule="auto"/>
        <w:ind w:left="360" w:hanging="450"/>
        <w:jc w:val="both"/>
        <w:rPr>
          <w:rFonts w:ascii="Garamond" w:hAnsi="Garamond"/>
          <w:sz w:val="28"/>
        </w:rPr>
      </w:pPr>
    </w:p>
    <w:p w:rsidR="00953BFD" w:rsidRPr="00DC33EF" w:rsidRDefault="004A647D" w:rsidP="004415E2">
      <w:pPr>
        <w:pStyle w:val="ListParagraph"/>
        <w:numPr>
          <w:ilvl w:val="0"/>
          <w:numId w:val="1"/>
        </w:numPr>
        <w:ind w:left="1008" w:right="432"/>
        <w:jc w:val="both"/>
        <w:rPr>
          <w:rFonts w:ascii="Garamond" w:hAnsi="Garamond"/>
          <w:sz w:val="28"/>
        </w:rPr>
      </w:pPr>
      <w:r w:rsidRPr="00DC33EF">
        <w:rPr>
          <w:rFonts w:ascii="Garamond" w:hAnsi="Garamond"/>
          <w:sz w:val="28"/>
        </w:rPr>
        <w:t>A  recognition of the need for</w:t>
      </w:r>
      <w:r w:rsidR="00953BFD" w:rsidRPr="00DC33EF">
        <w:rPr>
          <w:rFonts w:ascii="Garamond" w:hAnsi="Garamond"/>
          <w:sz w:val="28"/>
        </w:rPr>
        <w:t xml:space="preserve">, </w:t>
      </w:r>
      <w:r w:rsidRPr="00DC33EF">
        <w:rPr>
          <w:rFonts w:ascii="Garamond" w:hAnsi="Garamond"/>
          <w:sz w:val="28"/>
        </w:rPr>
        <w:t xml:space="preserve">and </w:t>
      </w:r>
      <w:r w:rsidR="00953BFD" w:rsidRPr="00DC33EF">
        <w:rPr>
          <w:rFonts w:ascii="Garamond" w:hAnsi="Garamond"/>
          <w:sz w:val="28"/>
        </w:rPr>
        <w:t>an ability to engage i</w:t>
      </w:r>
      <w:r w:rsidR="00DB3AEB" w:rsidRPr="00DC33EF">
        <w:rPr>
          <w:rFonts w:ascii="Garamond" w:hAnsi="Garamond"/>
          <w:sz w:val="28"/>
        </w:rPr>
        <w:t xml:space="preserve">n life long learning </w:t>
      </w:r>
    </w:p>
    <w:p w:rsidR="00953BFD" w:rsidRDefault="00953BFD" w:rsidP="00624573">
      <w:pPr>
        <w:pStyle w:val="ListParagraph"/>
        <w:numPr>
          <w:ilvl w:val="0"/>
          <w:numId w:val="1"/>
        </w:numPr>
        <w:ind w:left="1008" w:right="432"/>
        <w:jc w:val="both"/>
        <w:rPr>
          <w:rFonts w:ascii="Garamond" w:hAnsi="Garamond"/>
          <w:sz w:val="28"/>
        </w:rPr>
      </w:pPr>
      <w:r w:rsidRPr="00DC33EF">
        <w:rPr>
          <w:rFonts w:ascii="Garamond" w:hAnsi="Garamond"/>
          <w:sz w:val="28"/>
        </w:rPr>
        <w:t>A</w:t>
      </w:r>
      <w:r w:rsidR="004A647D" w:rsidRPr="00DC33EF">
        <w:rPr>
          <w:rFonts w:ascii="Garamond" w:hAnsi="Garamond"/>
          <w:sz w:val="28"/>
        </w:rPr>
        <w:t>n ability to use the techniques, skills</w:t>
      </w:r>
      <w:r w:rsidRPr="00DC33EF">
        <w:rPr>
          <w:rFonts w:ascii="Garamond" w:hAnsi="Garamond"/>
          <w:sz w:val="28"/>
        </w:rPr>
        <w:t>, and modern engineering tools necessary for engineering practice.</w:t>
      </w:r>
    </w:p>
    <w:p w:rsidR="00624573" w:rsidRDefault="00624573" w:rsidP="00624573">
      <w:pPr>
        <w:pStyle w:val="ListParagraph"/>
        <w:ind w:left="1008" w:right="432"/>
        <w:jc w:val="both"/>
        <w:rPr>
          <w:rFonts w:ascii="Garamond" w:hAnsi="Garamond"/>
          <w:sz w:val="28"/>
        </w:rPr>
      </w:pPr>
    </w:p>
    <w:p w:rsidR="00250DBA" w:rsidRPr="00DC33EF" w:rsidRDefault="00250DBA" w:rsidP="00624573">
      <w:pPr>
        <w:pStyle w:val="ListParagraph"/>
        <w:ind w:left="1008" w:right="432"/>
        <w:jc w:val="both"/>
        <w:rPr>
          <w:rFonts w:ascii="Garamond" w:hAnsi="Garamond"/>
          <w:sz w:val="28"/>
        </w:rPr>
      </w:pPr>
    </w:p>
    <w:p w:rsidR="00E554F9" w:rsidRPr="00DC33EF" w:rsidRDefault="00E554F9" w:rsidP="00592F0E">
      <w:pPr>
        <w:spacing w:line="360" w:lineRule="auto"/>
        <w:ind w:left="360"/>
        <w:jc w:val="both"/>
        <w:rPr>
          <w:rFonts w:ascii="Garamond" w:hAnsi="Garamond"/>
          <w:b/>
          <w:bCs/>
          <w:sz w:val="28"/>
        </w:rPr>
      </w:pPr>
      <w:r w:rsidRPr="00DC33EF">
        <w:rPr>
          <w:rFonts w:ascii="Garamond" w:hAnsi="Garamond"/>
          <w:b/>
          <w:bCs/>
          <w:sz w:val="28"/>
        </w:rPr>
        <w:t>Res</w:t>
      </w:r>
      <w:r w:rsidR="00DC33EF" w:rsidRPr="00DC33EF">
        <w:rPr>
          <w:rFonts w:ascii="Garamond" w:hAnsi="Garamond"/>
          <w:b/>
          <w:bCs/>
          <w:sz w:val="28"/>
        </w:rPr>
        <w:t>e</w:t>
      </w:r>
      <w:r w:rsidRPr="00DC33EF">
        <w:rPr>
          <w:rFonts w:ascii="Garamond" w:hAnsi="Garamond"/>
          <w:b/>
          <w:bCs/>
          <w:sz w:val="28"/>
        </w:rPr>
        <w:t>arch meth</w:t>
      </w:r>
      <w:r w:rsidR="002A2DAA">
        <w:rPr>
          <w:rFonts w:ascii="Garamond" w:hAnsi="Garamond"/>
          <w:b/>
          <w:bCs/>
          <w:sz w:val="28"/>
        </w:rPr>
        <w:t>o</w:t>
      </w:r>
      <w:r w:rsidRPr="00DC33EF">
        <w:rPr>
          <w:rFonts w:ascii="Garamond" w:hAnsi="Garamond"/>
          <w:b/>
          <w:bCs/>
          <w:sz w:val="28"/>
        </w:rPr>
        <w:t>dology:</w:t>
      </w:r>
    </w:p>
    <w:p w:rsidR="00E554F9" w:rsidRPr="00DC33EF" w:rsidRDefault="00E554F9" w:rsidP="00BE7DB8">
      <w:pPr>
        <w:spacing w:line="360" w:lineRule="auto"/>
        <w:ind w:left="360"/>
        <w:jc w:val="both"/>
        <w:rPr>
          <w:rFonts w:ascii="Garamond" w:hAnsi="Garamond"/>
          <w:sz w:val="28"/>
        </w:rPr>
      </w:pPr>
      <w:r w:rsidRPr="00DC33EF">
        <w:rPr>
          <w:rFonts w:ascii="Garamond" w:hAnsi="Garamond"/>
          <w:sz w:val="28"/>
        </w:rPr>
        <w:t>For the assessm</w:t>
      </w:r>
      <w:r w:rsidR="004A647D" w:rsidRPr="00DC33EF">
        <w:rPr>
          <w:rFonts w:ascii="Garamond" w:hAnsi="Garamond"/>
          <w:sz w:val="28"/>
        </w:rPr>
        <w:t>ent of the eff</w:t>
      </w:r>
      <w:r w:rsidR="00E94F46">
        <w:rPr>
          <w:rFonts w:ascii="Garamond" w:hAnsi="Garamond"/>
          <w:sz w:val="28"/>
        </w:rPr>
        <w:t>e</w:t>
      </w:r>
      <w:r w:rsidR="004A647D" w:rsidRPr="00DC33EF">
        <w:rPr>
          <w:rFonts w:ascii="Garamond" w:hAnsi="Garamond"/>
          <w:sz w:val="28"/>
        </w:rPr>
        <w:t>ct of the p</w:t>
      </w:r>
      <w:r w:rsidRPr="00DC33EF">
        <w:rPr>
          <w:rFonts w:ascii="Garamond" w:hAnsi="Garamond"/>
          <w:sz w:val="28"/>
        </w:rPr>
        <w:t>r</w:t>
      </w:r>
      <w:r w:rsidR="00E94F46">
        <w:rPr>
          <w:rFonts w:ascii="Garamond" w:hAnsi="Garamond"/>
          <w:sz w:val="28"/>
        </w:rPr>
        <w:t>a</w:t>
      </w:r>
      <w:r w:rsidRPr="00DC33EF">
        <w:rPr>
          <w:rFonts w:ascii="Garamond" w:hAnsi="Garamond"/>
          <w:sz w:val="28"/>
        </w:rPr>
        <w:t xml:space="preserve">ctical training internship course in the engineering </w:t>
      </w:r>
      <w:r w:rsidR="00E94F46">
        <w:rPr>
          <w:rFonts w:ascii="Garamond" w:hAnsi="Garamond"/>
          <w:sz w:val="28"/>
        </w:rPr>
        <w:t xml:space="preserve">programs </w:t>
      </w:r>
      <w:r w:rsidRPr="00DC33EF">
        <w:rPr>
          <w:rFonts w:ascii="Garamond" w:hAnsi="Garamond"/>
          <w:sz w:val="28"/>
        </w:rPr>
        <w:t xml:space="preserve">in the Palestinian </w:t>
      </w:r>
      <w:r w:rsidR="00D52DEA">
        <w:rPr>
          <w:rFonts w:ascii="Garamond" w:hAnsi="Garamond"/>
          <w:sz w:val="28"/>
        </w:rPr>
        <w:t>u</w:t>
      </w:r>
      <w:r w:rsidRPr="00DC33EF">
        <w:rPr>
          <w:rFonts w:ascii="Garamond" w:hAnsi="Garamond"/>
          <w:sz w:val="28"/>
        </w:rPr>
        <w:t>niv</w:t>
      </w:r>
      <w:r w:rsidR="004A647D" w:rsidRPr="00DC33EF">
        <w:rPr>
          <w:rFonts w:ascii="Garamond" w:hAnsi="Garamond"/>
          <w:sz w:val="28"/>
        </w:rPr>
        <w:t>e</w:t>
      </w:r>
      <w:r w:rsidR="00E94F46">
        <w:rPr>
          <w:rFonts w:ascii="Garamond" w:hAnsi="Garamond"/>
          <w:sz w:val="28"/>
        </w:rPr>
        <w:t>r</w:t>
      </w:r>
      <w:r w:rsidR="004A647D" w:rsidRPr="00DC33EF">
        <w:rPr>
          <w:rFonts w:ascii="Garamond" w:hAnsi="Garamond"/>
          <w:sz w:val="28"/>
        </w:rPr>
        <w:t>sities</w:t>
      </w:r>
      <w:r w:rsidR="00361A8B" w:rsidRPr="00DC33EF">
        <w:rPr>
          <w:rFonts w:ascii="Garamond" w:hAnsi="Garamond"/>
          <w:sz w:val="28"/>
        </w:rPr>
        <w:t>, a</w:t>
      </w:r>
      <w:r w:rsidR="004A647D" w:rsidRPr="00DC33EF">
        <w:rPr>
          <w:rFonts w:ascii="Garamond" w:hAnsi="Garamond"/>
          <w:sz w:val="28"/>
        </w:rPr>
        <w:t xml:space="preserve"> special q</w:t>
      </w:r>
      <w:r w:rsidR="00361A8B" w:rsidRPr="00DC33EF">
        <w:rPr>
          <w:rFonts w:ascii="Garamond" w:hAnsi="Garamond"/>
          <w:sz w:val="28"/>
        </w:rPr>
        <w:t xml:space="preserve">uestionnaire </w:t>
      </w:r>
      <w:r w:rsidR="00D52DEA">
        <w:rPr>
          <w:rFonts w:ascii="Garamond" w:hAnsi="Garamond"/>
          <w:sz w:val="28"/>
        </w:rPr>
        <w:t>was</w:t>
      </w:r>
      <w:r w:rsidR="00E94F46">
        <w:rPr>
          <w:rFonts w:ascii="Garamond" w:hAnsi="Garamond"/>
          <w:sz w:val="28"/>
        </w:rPr>
        <w:t xml:space="preserve"> </w:t>
      </w:r>
      <w:r w:rsidR="00361A8B" w:rsidRPr="00DC33EF">
        <w:rPr>
          <w:rFonts w:ascii="Garamond" w:hAnsi="Garamond"/>
          <w:sz w:val="28"/>
        </w:rPr>
        <w:t>designed to explore the opinions of a sample of stude</w:t>
      </w:r>
      <w:r w:rsidR="004A647D" w:rsidRPr="00DC33EF">
        <w:rPr>
          <w:rFonts w:ascii="Garamond" w:hAnsi="Garamond"/>
          <w:sz w:val="28"/>
        </w:rPr>
        <w:t xml:space="preserve">nts </w:t>
      </w:r>
      <w:r w:rsidR="00E94F46">
        <w:rPr>
          <w:rFonts w:ascii="Garamond" w:hAnsi="Garamond"/>
          <w:sz w:val="28"/>
        </w:rPr>
        <w:t>at</w:t>
      </w:r>
      <w:r w:rsidR="004A647D" w:rsidRPr="00DC33EF">
        <w:rPr>
          <w:rFonts w:ascii="Garamond" w:hAnsi="Garamond"/>
          <w:sz w:val="28"/>
        </w:rPr>
        <w:t xml:space="preserve"> the fourth or </w:t>
      </w:r>
      <w:r w:rsidR="00E94F46">
        <w:rPr>
          <w:rFonts w:ascii="Garamond" w:hAnsi="Garamond"/>
          <w:sz w:val="28"/>
        </w:rPr>
        <w:t xml:space="preserve">the </w:t>
      </w:r>
      <w:r w:rsidR="004A647D" w:rsidRPr="00DC33EF">
        <w:rPr>
          <w:rFonts w:ascii="Garamond" w:hAnsi="Garamond"/>
          <w:sz w:val="28"/>
        </w:rPr>
        <w:t>fifth year</w:t>
      </w:r>
      <w:r w:rsidR="00361A8B" w:rsidRPr="00DC33EF">
        <w:rPr>
          <w:rFonts w:ascii="Garamond" w:hAnsi="Garamond"/>
          <w:sz w:val="28"/>
        </w:rPr>
        <w:t xml:space="preserve"> level </w:t>
      </w:r>
      <w:r w:rsidR="00E94F46">
        <w:rPr>
          <w:rFonts w:ascii="Garamond" w:hAnsi="Garamond"/>
          <w:sz w:val="28"/>
        </w:rPr>
        <w:t xml:space="preserve">and </w:t>
      </w:r>
      <w:r w:rsidR="00361A8B" w:rsidRPr="00DC33EF">
        <w:rPr>
          <w:rFonts w:ascii="Garamond" w:hAnsi="Garamond"/>
          <w:sz w:val="28"/>
        </w:rPr>
        <w:t xml:space="preserve">who </w:t>
      </w:r>
      <w:r w:rsidR="00BE7DB8">
        <w:rPr>
          <w:rFonts w:ascii="Garamond" w:hAnsi="Garamond"/>
          <w:sz w:val="28"/>
        </w:rPr>
        <w:t>completed</w:t>
      </w:r>
      <w:r w:rsidR="00361A8B" w:rsidRPr="00DC33EF">
        <w:rPr>
          <w:rFonts w:ascii="Garamond" w:hAnsi="Garamond"/>
          <w:sz w:val="28"/>
        </w:rPr>
        <w:t xml:space="preserve"> the internship course requi</w:t>
      </w:r>
      <w:r w:rsidR="00E94F46">
        <w:rPr>
          <w:rFonts w:ascii="Garamond" w:hAnsi="Garamond"/>
          <w:sz w:val="28"/>
        </w:rPr>
        <w:t>r</w:t>
      </w:r>
      <w:r w:rsidR="00361A8B" w:rsidRPr="00DC33EF">
        <w:rPr>
          <w:rFonts w:ascii="Garamond" w:hAnsi="Garamond"/>
          <w:sz w:val="28"/>
        </w:rPr>
        <w:t>ement.</w:t>
      </w:r>
    </w:p>
    <w:p w:rsidR="00361A8B" w:rsidRDefault="00361A8B" w:rsidP="00D52DEA">
      <w:pPr>
        <w:spacing w:line="360" w:lineRule="auto"/>
        <w:ind w:left="360"/>
        <w:jc w:val="both"/>
        <w:rPr>
          <w:rFonts w:ascii="Garamond" w:hAnsi="Garamond"/>
          <w:sz w:val="28"/>
        </w:rPr>
      </w:pPr>
      <w:r w:rsidRPr="00DC33EF">
        <w:rPr>
          <w:rFonts w:ascii="Garamond" w:hAnsi="Garamond"/>
          <w:sz w:val="28"/>
        </w:rPr>
        <w:lastRenderedPageBreak/>
        <w:t>The quest</w:t>
      </w:r>
      <w:r w:rsidR="004A647D" w:rsidRPr="00DC33EF">
        <w:rPr>
          <w:rFonts w:ascii="Garamond" w:hAnsi="Garamond"/>
          <w:sz w:val="28"/>
        </w:rPr>
        <w:t xml:space="preserve">ionnaire </w:t>
      </w:r>
      <w:r w:rsidR="00D52DEA">
        <w:rPr>
          <w:rFonts w:ascii="Garamond" w:hAnsi="Garamond"/>
          <w:sz w:val="28"/>
        </w:rPr>
        <w:t>was</w:t>
      </w:r>
      <w:r w:rsidR="004A647D" w:rsidRPr="00DC33EF">
        <w:rPr>
          <w:rFonts w:ascii="Garamond" w:hAnsi="Garamond"/>
          <w:sz w:val="28"/>
        </w:rPr>
        <w:t xml:space="preserve"> desi</w:t>
      </w:r>
      <w:r w:rsidR="00D52DEA">
        <w:rPr>
          <w:rFonts w:ascii="Garamond" w:hAnsi="Garamond"/>
          <w:sz w:val="28"/>
        </w:rPr>
        <w:t>g</w:t>
      </w:r>
      <w:r w:rsidR="004A647D" w:rsidRPr="00DC33EF">
        <w:rPr>
          <w:rFonts w:ascii="Garamond" w:hAnsi="Garamond"/>
          <w:sz w:val="28"/>
        </w:rPr>
        <w:t>ned to include</w:t>
      </w:r>
      <w:r w:rsidRPr="00DC33EF">
        <w:rPr>
          <w:rFonts w:ascii="Garamond" w:hAnsi="Garamond"/>
          <w:sz w:val="28"/>
        </w:rPr>
        <w:t xml:space="preserve"> a general information section, followed by a section in which the student </w:t>
      </w:r>
      <w:r w:rsidR="00D52DEA">
        <w:rPr>
          <w:rFonts w:ascii="Garamond" w:hAnsi="Garamond"/>
          <w:sz w:val="28"/>
        </w:rPr>
        <w:t>was</w:t>
      </w:r>
      <w:r w:rsidRPr="00DC33EF">
        <w:rPr>
          <w:rFonts w:ascii="Garamond" w:hAnsi="Garamond"/>
          <w:sz w:val="28"/>
        </w:rPr>
        <w:t xml:space="preserve"> </w:t>
      </w:r>
      <w:r w:rsidR="00E94F46">
        <w:rPr>
          <w:rFonts w:ascii="Garamond" w:hAnsi="Garamond"/>
          <w:sz w:val="28"/>
        </w:rPr>
        <w:t xml:space="preserve">requested </w:t>
      </w:r>
      <w:r w:rsidRPr="00DC33EF">
        <w:rPr>
          <w:rFonts w:ascii="Garamond" w:hAnsi="Garamond"/>
          <w:sz w:val="28"/>
        </w:rPr>
        <w:t xml:space="preserve">to </w:t>
      </w:r>
      <w:r w:rsidR="00E94F46">
        <w:rPr>
          <w:rFonts w:ascii="Garamond" w:hAnsi="Garamond"/>
          <w:sz w:val="28"/>
        </w:rPr>
        <w:t>mark</w:t>
      </w:r>
      <w:r w:rsidR="004A647D" w:rsidRPr="00DC33EF">
        <w:rPr>
          <w:rFonts w:ascii="Garamond" w:hAnsi="Garamond"/>
          <w:sz w:val="28"/>
        </w:rPr>
        <w:t xml:space="preserve"> a</w:t>
      </w:r>
      <w:r w:rsidRPr="00DC33EF">
        <w:rPr>
          <w:rFonts w:ascii="Garamond" w:hAnsi="Garamond"/>
          <w:sz w:val="28"/>
        </w:rPr>
        <w:t xml:space="preserve"> grade on a scale of 1 to 10 expressing </w:t>
      </w:r>
      <w:r w:rsidR="00E94F46">
        <w:rPr>
          <w:rFonts w:ascii="Garamond" w:hAnsi="Garamond"/>
          <w:sz w:val="28"/>
        </w:rPr>
        <w:t>the</w:t>
      </w:r>
      <w:r w:rsidRPr="00DC33EF">
        <w:rPr>
          <w:rFonts w:ascii="Garamond" w:hAnsi="Garamond"/>
          <w:sz w:val="28"/>
        </w:rPr>
        <w:t xml:space="preserve"> extent </w:t>
      </w:r>
      <w:r w:rsidR="00E94F46">
        <w:rPr>
          <w:rFonts w:ascii="Garamond" w:hAnsi="Garamond"/>
          <w:sz w:val="28"/>
        </w:rPr>
        <w:t>to which</w:t>
      </w:r>
      <w:r w:rsidRPr="00DC33EF">
        <w:rPr>
          <w:rFonts w:ascii="Garamond" w:hAnsi="Garamond"/>
          <w:sz w:val="28"/>
        </w:rPr>
        <w:t xml:space="preserve"> the internship course met expecta</w:t>
      </w:r>
      <w:r w:rsidR="004A647D" w:rsidRPr="00DC33EF">
        <w:rPr>
          <w:rFonts w:ascii="Garamond" w:hAnsi="Garamond"/>
          <w:sz w:val="28"/>
        </w:rPr>
        <w:t>tions regarding the following a</w:t>
      </w:r>
      <w:r w:rsidRPr="00DC33EF">
        <w:rPr>
          <w:rFonts w:ascii="Garamond" w:hAnsi="Garamond"/>
          <w:sz w:val="28"/>
        </w:rPr>
        <w:t>spects:</w:t>
      </w:r>
    </w:p>
    <w:p w:rsidR="00244E20" w:rsidRDefault="00244E20" w:rsidP="00592F0E">
      <w:pPr>
        <w:spacing w:line="360" w:lineRule="auto"/>
        <w:ind w:left="360"/>
        <w:jc w:val="both"/>
        <w:rPr>
          <w:rFonts w:ascii="Garamond" w:hAnsi="Garamond"/>
          <w:sz w:val="28"/>
        </w:rPr>
      </w:pPr>
    </w:p>
    <w:p w:rsidR="00361A8B" w:rsidRPr="00DC33EF" w:rsidRDefault="00FB3091" w:rsidP="00AC37EB">
      <w:pPr>
        <w:pStyle w:val="ListParagraph"/>
        <w:numPr>
          <w:ilvl w:val="0"/>
          <w:numId w:val="2"/>
        </w:numPr>
        <w:spacing w:line="360" w:lineRule="auto"/>
        <w:ind w:firstLine="0"/>
        <w:jc w:val="both"/>
        <w:rPr>
          <w:rFonts w:ascii="Garamond" w:hAnsi="Garamond"/>
          <w:sz w:val="28"/>
        </w:rPr>
      </w:pPr>
      <w:r w:rsidRPr="00DC33EF">
        <w:rPr>
          <w:rFonts w:ascii="Garamond" w:hAnsi="Garamond"/>
          <w:sz w:val="28"/>
        </w:rPr>
        <w:t>Supp</w:t>
      </w:r>
      <w:r w:rsidR="00361A8B" w:rsidRPr="00DC33EF">
        <w:rPr>
          <w:rFonts w:ascii="Garamond" w:hAnsi="Garamond"/>
          <w:sz w:val="28"/>
        </w:rPr>
        <w:t>lementary knowledge.</w:t>
      </w:r>
    </w:p>
    <w:p w:rsidR="00361A8B" w:rsidRPr="00DC33EF" w:rsidRDefault="00361A8B" w:rsidP="00AC37EB">
      <w:pPr>
        <w:pStyle w:val="ListParagraph"/>
        <w:numPr>
          <w:ilvl w:val="0"/>
          <w:numId w:val="2"/>
        </w:numPr>
        <w:spacing w:line="360" w:lineRule="auto"/>
        <w:ind w:firstLine="0"/>
        <w:jc w:val="both"/>
        <w:rPr>
          <w:rFonts w:ascii="Garamond" w:hAnsi="Garamond"/>
          <w:sz w:val="28"/>
        </w:rPr>
      </w:pPr>
      <w:r w:rsidRPr="00DC33EF">
        <w:rPr>
          <w:rFonts w:ascii="Garamond" w:hAnsi="Garamond"/>
          <w:sz w:val="28"/>
        </w:rPr>
        <w:t>Preparation for the first job.</w:t>
      </w:r>
    </w:p>
    <w:p w:rsidR="00361A8B" w:rsidRPr="00DC33EF" w:rsidRDefault="0019468C" w:rsidP="00AC37EB">
      <w:pPr>
        <w:pStyle w:val="ListParagraph"/>
        <w:numPr>
          <w:ilvl w:val="0"/>
          <w:numId w:val="2"/>
        </w:numPr>
        <w:spacing w:line="360" w:lineRule="auto"/>
        <w:ind w:firstLine="0"/>
        <w:jc w:val="both"/>
        <w:rPr>
          <w:rFonts w:ascii="Garamond" w:hAnsi="Garamond"/>
          <w:sz w:val="28"/>
        </w:rPr>
      </w:pPr>
      <w:r>
        <w:rPr>
          <w:rFonts w:ascii="Garamond" w:hAnsi="Garamond"/>
          <w:sz w:val="28"/>
        </w:rPr>
        <w:t>Technical writing.</w:t>
      </w:r>
    </w:p>
    <w:p w:rsidR="00361A8B" w:rsidRPr="00DC33EF" w:rsidRDefault="00361A8B" w:rsidP="00AC37EB">
      <w:pPr>
        <w:pStyle w:val="ListParagraph"/>
        <w:numPr>
          <w:ilvl w:val="0"/>
          <w:numId w:val="2"/>
        </w:numPr>
        <w:spacing w:line="360" w:lineRule="auto"/>
        <w:ind w:firstLine="0"/>
        <w:jc w:val="both"/>
        <w:rPr>
          <w:rFonts w:ascii="Garamond" w:hAnsi="Garamond"/>
          <w:sz w:val="28"/>
        </w:rPr>
      </w:pPr>
      <w:r w:rsidRPr="00DC33EF">
        <w:rPr>
          <w:rFonts w:ascii="Garamond" w:hAnsi="Garamond"/>
          <w:sz w:val="28"/>
        </w:rPr>
        <w:t>Administrative skills</w:t>
      </w:r>
      <w:r w:rsidR="0019468C">
        <w:rPr>
          <w:rFonts w:ascii="Garamond" w:hAnsi="Garamond"/>
          <w:sz w:val="28"/>
        </w:rPr>
        <w:t>.</w:t>
      </w:r>
    </w:p>
    <w:p w:rsidR="00361A8B" w:rsidRPr="00DC33EF" w:rsidRDefault="00361A8B" w:rsidP="00AC37EB">
      <w:pPr>
        <w:pStyle w:val="ListParagraph"/>
        <w:numPr>
          <w:ilvl w:val="0"/>
          <w:numId w:val="2"/>
        </w:numPr>
        <w:spacing w:line="360" w:lineRule="auto"/>
        <w:ind w:firstLine="0"/>
        <w:jc w:val="both"/>
        <w:rPr>
          <w:rFonts w:ascii="Garamond" w:hAnsi="Garamond"/>
          <w:sz w:val="28"/>
        </w:rPr>
      </w:pPr>
      <w:r w:rsidRPr="00DC33EF">
        <w:rPr>
          <w:rFonts w:ascii="Garamond" w:hAnsi="Garamond"/>
          <w:sz w:val="28"/>
        </w:rPr>
        <w:t>Detail</w:t>
      </w:r>
      <w:r w:rsidR="00FE3024">
        <w:rPr>
          <w:rFonts w:ascii="Garamond" w:hAnsi="Garamond"/>
          <w:sz w:val="28"/>
        </w:rPr>
        <w:t>ed</w:t>
      </w:r>
      <w:r w:rsidRPr="00DC33EF">
        <w:rPr>
          <w:rFonts w:ascii="Garamond" w:hAnsi="Garamond"/>
          <w:sz w:val="28"/>
        </w:rPr>
        <w:t xml:space="preserve"> drawing.</w:t>
      </w:r>
    </w:p>
    <w:p w:rsidR="00361A8B" w:rsidRPr="00DC33EF" w:rsidRDefault="00361A8B" w:rsidP="00FE3024">
      <w:pPr>
        <w:pStyle w:val="ListParagraph"/>
        <w:numPr>
          <w:ilvl w:val="0"/>
          <w:numId w:val="2"/>
        </w:numPr>
        <w:spacing w:line="360" w:lineRule="auto"/>
        <w:ind w:firstLine="0"/>
        <w:jc w:val="both"/>
        <w:rPr>
          <w:rFonts w:ascii="Garamond" w:hAnsi="Garamond"/>
          <w:sz w:val="28"/>
        </w:rPr>
      </w:pPr>
      <w:r w:rsidRPr="00DC33EF">
        <w:rPr>
          <w:rFonts w:ascii="Garamond" w:hAnsi="Garamond"/>
          <w:sz w:val="28"/>
        </w:rPr>
        <w:t xml:space="preserve">Motivation </w:t>
      </w:r>
      <w:r w:rsidR="00FE3024">
        <w:rPr>
          <w:rFonts w:ascii="Garamond" w:hAnsi="Garamond"/>
          <w:sz w:val="28"/>
        </w:rPr>
        <w:t>for</w:t>
      </w:r>
      <w:r w:rsidRPr="00DC33EF">
        <w:rPr>
          <w:rFonts w:ascii="Garamond" w:hAnsi="Garamond"/>
          <w:sz w:val="28"/>
        </w:rPr>
        <w:t xml:space="preserve"> start</w:t>
      </w:r>
      <w:r w:rsidR="00FE3024">
        <w:rPr>
          <w:rFonts w:ascii="Garamond" w:hAnsi="Garamond"/>
          <w:sz w:val="28"/>
        </w:rPr>
        <w:t>ing</w:t>
      </w:r>
      <w:r w:rsidRPr="00DC33EF">
        <w:rPr>
          <w:rFonts w:ascii="Garamond" w:hAnsi="Garamond"/>
          <w:sz w:val="28"/>
        </w:rPr>
        <w:t xml:space="preserve"> a </w:t>
      </w:r>
      <w:r w:rsidR="00FE3024">
        <w:rPr>
          <w:rFonts w:ascii="Garamond" w:hAnsi="Garamond"/>
          <w:sz w:val="28"/>
        </w:rPr>
        <w:t>private interpreneurship</w:t>
      </w:r>
      <w:r w:rsidRPr="00DC33EF">
        <w:rPr>
          <w:rFonts w:ascii="Garamond" w:hAnsi="Garamond"/>
          <w:sz w:val="28"/>
        </w:rPr>
        <w:t>.</w:t>
      </w:r>
    </w:p>
    <w:p w:rsidR="00361A8B" w:rsidRPr="00DC33EF" w:rsidRDefault="00361A8B" w:rsidP="00AC37EB">
      <w:pPr>
        <w:pStyle w:val="ListParagraph"/>
        <w:numPr>
          <w:ilvl w:val="0"/>
          <w:numId w:val="2"/>
        </w:numPr>
        <w:spacing w:line="360" w:lineRule="auto"/>
        <w:ind w:firstLine="0"/>
        <w:jc w:val="both"/>
        <w:rPr>
          <w:rFonts w:ascii="Garamond" w:hAnsi="Garamond"/>
          <w:sz w:val="28"/>
        </w:rPr>
      </w:pPr>
      <w:r w:rsidRPr="00DC33EF">
        <w:rPr>
          <w:rFonts w:ascii="Garamond" w:hAnsi="Garamond"/>
          <w:sz w:val="28"/>
        </w:rPr>
        <w:t>Computer skills.</w:t>
      </w:r>
    </w:p>
    <w:p w:rsidR="00361A8B" w:rsidRPr="00DC33EF" w:rsidRDefault="00361A8B" w:rsidP="00AC37EB">
      <w:pPr>
        <w:pStyle w:val="ListParagraph"/>
        <w:numPr>
          <w:ilvl w:val="0"/>
          <w:numId w:val="2"/>
        </w:numPr>
        <w:spacing w:line="360" w:lineRule="auto"/>
        <w:ind w:firstLine="0"/>
        <w:jc w:val="both"/>
        <w:rPr>
          <w:rFonts w:ascii="Garamond" w:hAnsi="Garamond"/>
          <w:sz w:val="28"/>
        </w:rPr>
      </w:pPr>
      <w:r w:rsidRPr="00DC33EF">
        <w:rPr>
          <w:rFonts w:ascii="Garamond" w:hAnsi="Garamond"/>
          <w:sz w:val="28"/>
        </w:rPr>
        <w:t xml:space="preserve">Familiarity with used </w:t>
      </w:r>
      <w:r w:rsidR="00EF28A8" w:rsidRPr="00DC33EF">
        <w:rPr>
          <w:rFonts w:ascii="Garamond" w:hAnsi="Garamond"/>
          <w:sz w:val="28"/>
        </w:rPr>
        <w:t>codes .</w:t>
      </w:r>
    </w:p>
    <w:p w:rsidR="00EF28A8" w:rsidRPr="00DC33EF" w:rsidRDefault="00EF28A8" w:rsidP="00AC37EB">
      <w:pPr>
        <w:pStyle w:val="ListParagraph"/>
        <w:numPr>
          <w:ilvl w:val="0"/>
          <w:numId w:val="2"/>
        </w:numPr>
        <w:spacing w:line="360" w:lineRule="auto"/>
        <w:ind w:firstLine="0"/>
        <w:jc w:val="both"/>
        <w:rPr>
          <w:rFonts w:ascii="Garamond" w:hAnsi="Garamond"/>
          <w:sz w:val="28"/>
        </w:rPr>
      </w:pPr>
      <w:r w:rsidRPr="00DC33EF">
        <w:rPr>
          <w:rFonts w:ascii="Garamond" w:hAnsi="Garamond"/>
          <w:sz w:val="28"/>
        </w:rPr>
        <w:t xml:space="preserve">Development of interpersonal skills </w:t>
      </w:r>
    </w:p>
    <w:p w:rsidR="00EF28A8" w:rsidRPr="00DC33EF" w:rsidRDefault="00EF28A8" w:rsidP="00AC37EB">
      <w:pPr>
        <w:pStyle w:val="ListParagraph"/>
        <w:numPr>
          <w:ilvl w:val="0"/>
          <w:numId w:val="2"/>
        </w:numPr>
        <w:tabs>
          <w:tab w:val="left" w:pos="720"/>
          <w:tab w:val="left" w:pos="900"/>
        </w:tabs>
        <w:spacing w:line="360" w:lineRule="auto"/>
        <w:ind w:hanging="90"/>
        <w:jc w:val="both"/>
        <w:rPr>
          <w:rFonts w:ascii="Garamond" w:hAnsi="Garamond"/>
          <w:sz w:val="28"/>
        </w:rPr>
      </w:pPr>
      <w:r w:rsidRPr="00DC33EF">
        <w:rPr>
          <w:rFonts w:ascii="Garamond" w:hAnsi="Garamond"/>
          <w:sz w:val="28"/>
        </w:rPr>
        <w:t>Building analytical capacity.</w:t>
      </w:r>
    </w:p>
    <w:p w:rsidR="00EF28A8" w:rsidRPr="00DC33EF" w:rsidRDefault="00EF28A8" w:rsidP="00592F0E">
      <w:pPr>
        <w:pStyle w:val="ListParagraph"/>
        <w:spacing w:line="360" w:lineRule="auto"/>
        <w:ind w:left="360"/>
        <w:jc w:val="both"/>
        <w:rPr>
          <w:rFonts w:ascii="Garamond" w:hAnsi="Garamond"/>
          <w:sz w:val="28"/>
        </w:rPr>
      </w:pPr>
    </w:p>
    <w:p w:rsidR="00FE3024" w:rsidRPr="00DC33EF" w:rsidRDefault="00FE3024" w:rsidP="00854F1E">
      <w:pPr>
        <w:pStyle w:val="ListParagraph"/>
        <w:spacing w:line="360" w:lineRule="auto"/>
        <w:ind w:left="360"/>
        <w:jc w:val="both"/>
        <w:rPr>
          <w:rFonts w:ascii="Garamond" w:hAnsi="Garamond"/>
          <w:sz w:val="28"/>
        </w:rPr>
      </w:pPr>
      <w:r>
        <w:rPr>
          <w:rFonts w:ascii="Garamond" w:hAnsi="Garamond"/>
          <w:sz w:val="28"/>
        </w:rPr>
        <w:t>A</w:t>
      </w:r>
      <w:r w:rsidR="00EF28A8" w:rsidRPr="00DC33EF">
        <w:rPr>
          <w:rFonts w:ascii="Garamond" w:hAnsi="Garamond"/>
          <w:sz w:val="28"/>
        </w:rPr>
        <w:t xml:space="preserve"> sample of </w:t>
      </w:r>
      <w:r w:rsidR="00B43B05" w:rsidRPr="00DC33EF">
        <w:rPr>
          <w:rFonts w:ascii="Garamond" w:hAnsi="Garamond"/>
          <w:sz w:val="28"/>
        </w:rPr>
        <w:t>250</w:t>
      </w:r>
      <w:r w:rsidR="005C6C3C" w:rsidRPr="00DC33EF">
        <w:rPr>
          <w:rFonts w:ascii="Garamond" w:hAnsi="Garamond"/>
          <w:sz w:val="28"/>
        </w:rPr>
        <w:t xml:space="preserve"> </w:t>
      </w:r>
      <w:r>
        <w:rPr>
          <w:rFonts w:ascii="Garamond" w:hAnsi="Garamond"/>
          <w:sz w:val="28"/>
        </w:rPr>
        <w:t>students</w:t>
      </w:r>
      <w:r w:rsidR="005C6C3C" w:rsidRPr="00DC33EF">
        <w:rPr>
          <w:rFonts w:ascii="Garamond" w:hAnsi="Garamond"/>
          <w:sz w:val="28"/>
        </w:rPr>
        <w:t xml:space="preserve"> covered the universities in W</w:t>
      </w:r>
      <w:r w:rsidR="00EF28A8" w:rsidRPr="00DC33EF">
        <w:rPr>
          <w:rFonts w:ascii="Garamond" w:hAnsi="Garamond"/>
          <w:sz w:val="28"/>
        </w:rPr>
        <w:t>est Bank only, because student</w:t>
      </w:r>
      <w:r w:rsidR="005C6C3C" w:rsidRPr="00DC33EF">
        <w:rPr>
          <w:rFonts w:ascii="Garamond" w:hAnsi="Garamond"/>
          <w:sz w:val="28"/>
        </w:rPr>
        <w:t>s</w:t>
      </w:r>
      <w:r w:rsidR="00EF28A8" w:rsidRPr="00DC33EF">
        <w:rPr>
          <w:rFonts w:ascii="Garamond" w:hAnsi="Garamond"/>
          <w:sz w:val="28"/>
        </w:rPr>
        <w:t xml:space="preserve"> in the Islamic University in </w:t>
      </w:r>
      <w:smartTag w:uri="urn:schemas-microsoft-com:office:smarttags" w:element="City">
        <w:smartTag w:uri="urn:schemas-microsoft-com:office:smarttags" w:element="place">
          <w:r w:rsidR="00EF28A8" w:rsidRPr="00DC33EF">
            <w:rPr>
              <w:rFonts w:ascii="Garamond" w:hAnsi="Garamond"/>
              <w:sz w:val="28"/>
            </w:rPr>
            <w:t>Gaza</w:t>
          </w:r>
        </w:smartTag>
      </w:smartTag>
      <w:r w:rsidR="00EF28A8" w:rsidRPr="00DC33EF">
        <w:rPr>
          <w:rFonts w:ascii="Garamond" w:hAnsi="Garamond"/>
          <w:sz w:val="28"/>
        </w:rPr>
        <w:t xml:space="preserve"> did not have the chance to be practically trained as required for the last three years becaus</w:t>
      </w:r>
      <w:r>
        <w:rPr>
          <w:rFonts w:ascii="Garamond" w:hAnsi="Garamond"/>
          <w:sz w:val="28"/>
        </w:rPr>
        <w:t>e</w:t>
      </w:r>
      <w:r w:rsidR="00EF28A8" w:rsidRPr="00DC33EF">
        <w:rPr>
          <w:rFonts w:ascii="Garamond" w:hAnsi="Garamond"/>
          <w:sz w:val="28"/>
        </w:rPr>
        <w:t xml:space="preserve"> of the siege of Gaza</w:t>
      </w:r>
      <w:r w:rsidR="005C6C3C" w:rsidRPr="00DC33EF">
        <w:rPr>
          <w:rFonts w:ascii="Garamond" w:hAnsi="Garamond"/>
          <w:sz w:val="28"/>
        </w:rPr>
        <w:t xml:space="preserve"> S</w:t>
      </w:r>
      <w:r w:rsidR="00EF28A8" w:rsidRPr="00DC33EF">
        <w:rPr>
          <w:rFonts w:ascii="Garamond" w:hAnsi="Garamond"/>
          <w:sz w:val="28"/>
        </w:rPr>
        <w:t xml:space="preserve">trip and </w:t>
      </w:r>
      <w:r>
        <w:rPr>
          <w:rFonts w:ascii="Garamond" w:hAnsi="Garamond"/>
          <w:sz w:val="28"/>
        </w:rPr>
        <w:t xml:space="preserve">due to </w:t>
      </w:r>
      <w:r w:rsidR="00EF28A8" w:rsidRPr="00DC33EF">
        <w:rPr>
          <w:rFonts w:ascii="Garamond" w:hAnsi="Garamond"/>
          <w:sz w:val="28"/>
        </w:rPr>
        <w:t xml:space="preserve">the lack of </w:t>
      </w:r>
      <w:r w:rsidRPr="00DC33EF">
        <w:rPr>
          <w:rFonts w:ascii="Garamond" w:hAnsi="Garamond"/>
          <w:sz w:val="28"/>
        </w:rPr>
        <w:t xml:space="preserve">training </w:t>
      </w:r>
      <w:r w:rsidR="00D64506" w:rsidRPr="00DC33EF">
        <w:rPr>
          <w:rFonts w:ascii="Garamond" w:hAnsi="Garamond"/>
          <w:sz w:val="28"/>
        </w:rPr>
        <w:t>opportunities</w:t>
      </w:r>
      <w:r w:rsidR="005C6C3C" w:rsidRPr="00DC33EF">
        <w:rPr>
          <w:rFonts w:ascii="Garamond" w:hAnsi="Garamond"/>
          <w:sz w:val="28"/>
        </w:rPr>
        <w:t>. The internship c</w:t>
      </w:r>
      <w:r w:rsidR="00D64506" w:rsidRPr="00DC33EF">
        <w:rPr>
          <w:rFonts w:ascii="Garamond" w:hAnsi="Garamond"/>
          <w:sz w:val="28"/>
        </w:rPr>
        <w:t>ourse was implemented in an extra ordinary form.</w:t>
      </w:r>
      <w:r w:rsidR="005C6C3C" w:rsidRPr="00DC33EF">
        <w:rPr>
          <w:rFonts w:ascii="Garamond" w:hAnsi="Garamond"/>
          <w:sz w:val="28"/>
        </w:rPr>
        <w:t xml:space="preserve"> </w:t>
      </w:r>
      <w:r w:rsidR="00854F1E">
        <w:rPr>
          <w:rFonts w:ascii="Garamond" w:hAnsi="Garamond"/>
          <w:sz w:val="28"/>
        </w:rPr>
        <w:t>T</w:t>
      </w:r>
      <w:r w:rsidR="00D64506" w:rsidRPr="00DC33EF">
        <w:rPr>
          <w:rFonts w:ascii="Garamond" w:hAnsi="Garamond"/>
          <w:sz w:val="28"/>
        </w:rPr>
        <w:t>he sample covered all engineering discplines in the Palestinian universities</w:t>
      </w:r>
      <w:r>
        <w:rPr>
          <w:rFonts w:ascii="Garamond" w:hAnsi="Garamond"/>
          <w:sz w:val="28"/>
        </w:rPr>
        <w:t>.</w:t>
      </w:r>
      <w:r w:rsidR="00D64506" w:rsidRPr="00DC33EF">
        <w:rPr>
          <w:rFonts w:ascii="Garamond" w:hAnsi="Garamond"/>
          <w:sz w:val="28"/>
        </w:rPr>
        <w:t xml:space="preserve"> </w:t>
      </w:r>
      <w:r w:rsidR="00854F1E">
        <w:rPr>
          <w:rFonts w:ascii="Garamond" w:hAnsi="Garamond"/>
          <w:sz w:val="28"/>
        </w:rPr>
        <w:t>T</w:t>
      </w:r>
      <w:r w:rsidRPr="00DC33EF">
        <w:rPr>
          <w:rFonts w:ascii="Garamond" w:hAnsi="Garamond"/>
          <w:sz w:val="28"/>
        </w:rPr>
        <w:t xml:space="preserve">he supervisors who administer the implementation of the internship course in the </w:t>
      </w:r>
      <w:r>
        <w:rPr>
          <w:rFonts w:ascii="Garamond" w:hAnsi="Garamond"/>
          <w:sz w:val="28"/>
        </w:rPr>
        <w:t xml:space="preserve">schools of </w:t>
      </w:r>
      <w:r w:rsidRPr="00DC33EF">
        <w:rPr>
          <w:rFonts w:ascii="Garamond" w:hAnsi="Garamond"/>
          <w:sz w:val="28"/>
        </w:rPr>
        <w:t xml:space="preserve">engineering were interviewed </w:t>
      </w:r>
      <w:r>
        <w:rPr>
          <w:rFonts w:ascii="Garamond" w:hAnsi="Garamond"/>
          <w:sz w:val="28"/>
        </w:rPr>
        <w:t xml:space="preserve">in order </w:t>
      </w:r>
      <w:r w:rsidRPr="00DC33EF">
        <w:rPr>
          <w:rFonts w:ascii="Garamond" w:hAnsi="Garamond"/>
          <w:sz w:val="28"/>
        </w:rPr>
        <w:t xml:space="preserve">to examine their </w:t>
      </w:r>
      <w:r>
        <w:rPr>
          <w:rFonts w:ascii="Garamond" w:hAnsi="Garamond"/>
          <w:sz w:val="28"/>
        </w:rPr>
        <w:t>position regarding</w:t>
      </w:r>
      <w:r w:rsidRPr="00DC33EF">
        <w:rPr>
          <w:rFonts w:ascii="Garamond" w:hAnsi="Garamond"/>
          <w:sz w:val="28"/>
        </w:rPr>
        <w:t xml:space="preserve"> the current practice and their evaluation </w:t>
      </w:r>
      <w:r w:rsidR="00854F1E">
        <w:rPr>
          <w:rFonts w:ascii="Garamond" w:hAnsi="Garamond"/>
          <w:sz w:val="28"/>
        </w:rPr>
        <w:t>of</w:t>
      </w:r>
      <w:r w:rsidRPr="00DC33EF">
        <w:rPr>
          <w:rFonts w:ascii="Garamond" w:hAnsi="Garamond"/>
          <w:sz w:val="28"/>
        </w:rPr>
        <w:t xml:space="preserve"> the obstacles limiting the reaping of the </w:t>
      </w:r>
      <w:r w:rsidR="00C05A21">
        <w:rPr>
          <w:rFonts w:ascii="Garamond" w:hAnsi="Garamond"/>
          <w:sz w:val="28"/>
        </w:rPr>
        <w:t xml:space="preserve">potential </w:t>
      </w:r>
      <w:r w:rsidRPr="00DC33EF">
        <w:rPr>
          <w:rFonts w:ascii="Garamond" w:hAnsi="Garamond"/>
          <w:sz w:val="28"/>
        </w:rPr>
        <w:t>benefits of the internship course.</w:t>
      </w:r>
    </w:p>
    <w:p w:rsidR="00B036B3" w:rsidRPr="00DC33EF" w:rsidRDefault="00B036B3" w:rsidP="008D3A2C">
      <w:pPr>
        <w:pStyle w:val="ListParagraph"/>
        <w:spacing w:line="360" w:lineRule="auto"/>
        <w:ind w:left="360"/>
        <w:jc w:val="both"/>
        <w:rPr>
          <w:rFonts w:ascii="Garamond" w:hAnsi="Garamond"/>
          <w:sz w:val="28"/>
        </w:rPr>
      </w:pPr>
      <w:r w:rsidRPr="00DC33EF">
        <w:rPr>
          <w:rFonts w:ascii="Garamond" w:hAnsi="Garamond"/>
          <w:b/>
          <w:bCs/>
          <w:sz w:val="28"/>
        </w:rPr>
        <w:t>Status of Practical Training in the Palestinian Universities</w:t>
      </w:r>
    </w:p>
    <w:p w:rsidR="00250DBA" w:rsidRDefault="00B036B3" w:rsidP="00854F1E">
      <w:pPr>
        <w:spacing w:line="360" w:lineRule="auto"/>
        <w:ind w:left="360"/>
        <w:jc w:val="both"/>
        <w:rPr>
          <w:rFonts w:ascii="Garamond" w:hAnsi="Garamond" w:cs="Times New Roman"/>
          <w:sz w:val="28"/>
        </w:rPr>
      </w:pPr>
      <w:r w:rsidRPr="00DC33EF">
        <w:rPr>
          <w:rFonts w:ascii="Garamond" w:hAnsi="Garamond" w:cs="Times New Roman"/>
          <w:sz w:val="28"/>
        </w:rPr>
        <w:lastRenderedPageBreak/>
        <w:t>The Engineering study program</w:t>
      </w:r>
      <w:r w:rsidR="0019468C">
        <w:rPr>
          <w:rFonts w:ascii="Garamond" w:hAnsi="Garamond" w:cs="Times New Roman"/>
          <w:sz w:val="28"/>
        </w:rPr>
        <w:t>s</w:t>
      </w:r>
      <w:r w:rsidRPr="00DC33EF">
        <w:rPr>
          <w:rFonts w:ascii="Garamond" w:hAnsi="Garamond" w:cs="Times New Roman"/>
          <w:sz w:val="28"/>
        </w:rPr>
        <w:t xml:space="preserve"> in the Palestinian </w:t>
      </w:r>
      <w:r w:rsidR="00854F1E">
        <w:rPr>
          <w:rFonts w:ascii="Garamond" w:hAnsi="Garamond" w:cs="Times New Roman"/>
          <w:sz w:val="28"/>
        </w:rPr>
        <w:t>u</w:t>
      </w:r>
      <w:r w:rsidRPr="00DC33EF">
        <w:rPr>
          <w:rFonts w:ascii="Garamond" w:hAnsi="Garamond" w:cs="Times New Roman"/>
          <w:sz w:val="28"/>
        </w:rPr>
        <w:t xml:space="preserve">niversities are </w:t>
      </w:r>
      <w:r w:rsidR="000332F3">
        <w:rPr>
          <w:rFonts w:ascii="Garamond" w:hAnsi="Garamond" w:cs="Times New Roman"/>
          <w:sz w:val="28"/>
        </w:rPr>
        <w:t>essentially</w:t>
      </w:r>
      <w:r w:rsidRPr="00DC33EF">
        <w:rPr>
          <w:rFonts w:ascii="Garamond" w:hAnsi="Garamond" w:cs="Times New Roman"/>
          <w:sz w:val="28"/>
        </w:rPr>
        <w:t xml:space="preserve"> not diverse. They generally tend to prepare their students for local engineering vernacular practice</w:t>
      </w:r>
      <w:r w:rsidR="000332F3">
        <w:rPr>
          <w:rFonts w:ascii="Garamond" w:hAnsi="Garamond" w:cs="Times New Roman"/>
          <w:sz w:val="28"/>
        </w:rPr>
        <w:t xml:space="preserve"> which magnanimously speaking leaves a lot to be desired</w:t>
      </w:r>
      <w:r w:rsidRPr="00DC33EF">
        <w:rPr>
          <w:rFonts w:ascii="Garamond" w:hAnsi="Garamond" w:cs="Times New Roman"/>
          <w:sz w:val="28"/>
        </w:rPr>
        <w:t>. Although the programs are not identical</w:t>
      </w:r>
      <w:r w:rsidR="00854F1E">
        <w:rPr>
          <w:rFonts w:ascii="Garamond" w:hAnsi="Garamond" w:cs="Times New Roman"/>
          <w:sz w:val="28"/>
        </w:rPr>
        <w:t>,</w:t>
      </w:r>
      <w:r w:rsidRPr="00DC33EF">
        <w:rPr>
          <w:rFonts w:ascii="Garamond" w:hAnsi="Garamond" w:cs="Times New Roman"/>
          <w:sz w:val="28"/>
        </w:rPr>
        <w:t xml:space="preserve"> they emanate from the same guiding principles. Research versatilities are absent due to obvious reasons that include but are not limited to lack of resources, financial and otherwise. Attracting seasoned faculty members is a futile exercise under the prevailing faculty benefit packages. Most serving faculty members are a product of a self</w:t>
      </w:r>
      <w:r w:rsidR="00854F1E">
        <w:rPr>
          <w:rFonts w:ascii="Garamond" w:hAnsi="Garamond" w:cs="Times New Roman"/>
          <w:sz w:val="28"/>
        </w:rPr>
        <w:t>-</w:t>
      </w:r>
      <w:r w:rsidRPr="00DC33EF">
        <w:rPr>
          <w:rFonts w:ascii="Garamond" w:hAnsi="Garamond" w:cs="Times New Roman"/>
          <w:sz w:val="28"/>
        </w:rPr>
        <w:t xml:space="preserve">sustaining faculty creation program which </w:t>
      </w:r>
      <w:r w:rsidR="004C2166">
        <w:rPr>
          <w:rFonts w:ascii="Garamond" w:hAnsi="Garamond" w:cs="Times New Roman"/>
          <w:sz w:val="28"/>
        </w:rPr>
        <w:t>is self</w:t>
      </w:r>
      <w:r w:rsidR="00854F1E">
        <w:rPr>
          <w:rFonts w:ascii="Garamond" w:hAnsi="Garamond" w:cs="Times New Roman"/>
          <w:sz w:val="28"/>
        </w:rPr>
        <w:t>-</w:t>
      </w:r>
      <w:r w:rsidR="004C2166">
        <w:rPr>
          <w:rFonts w:ascii="Garamond" w:hAnsi="Garamond" w:cs="Times New Roman"/>
          <w:sz w:val="28"/>
        </w:rPr>
        <w:t>limiting</w:t>
      </w:r>
      <w:r w:rsidR="000332F3">
        <w:rPr>
          <w:rFonts w:ascii="Garamond" w:hAnsi="Garamond" w:cs="Times New Roman"/>
          <w:sz w:val="28"/>
        </w:rPr>
        <w:t xml:space="preserve"> when the objective is</w:t>
      </w:r>
      <w:r w:rsidRPr="00DC33EF">
        <w:rPr>
          <w:rFonts w:ascii="Garamond" w:hAnsi="Garamond" w:cs="Times New Roman"/>
          <w:sz w:val="28"/>
        </w:rPr>
        <w:t xml:space="preserve"> to create a </w:t>
      </w:r>
      <w:r w:rsidR="000332F3">
        <w:rPr>
          <w:rFonts w:ascii="Garamond" w:hAnsi="Garamond" w:cs="Times New Roman"/>
          <w:sz w:val="28"/>
        </w:rPr>
        <w:t>rema</w:t>
      </w:r>
      <w:r w:rsidR="00854F1E">
        <w:rPr>
          <w:rFonts w:ascii="Garamond" w:hAnsi="Garamond" w:cs="Times New Roman"/>
          <w:sz w:val="28"/>
        </w:rPr>
        <w:t>r</w:t>
      </w:r>
      <w:r w:rsidR="000332F3">
        <w:rPr>
          <w:rFonts w:ascii="Garamond" w:hAnsi="Garamond" w:cs="Times New Roman"/>
          <w:sz w:val="28"/>
        </w:rPr>
        <w:t xml:space="preserve">kable </w:t>
      </w:r>
    </w:p>
    <w:p w:rsidR="00250DBA" w:rsidRDefault="00250DBA" w:rsidP="00854F1E">
      <w:pPr>
        <w:spacing w:line="360" w:lineRule="auto"/>
        <w:ind w:left="360"/>
        <w:jc w:val="both"/>
        <w:rPr>
          <w:rFonts w:ascii="Garamond" w:hAnsi="Garamond" w:cs="Times New Roman"/>
          <w:sz w:val="28"/>
        </w:rPr>
      </w:pPr>
    </w:p>
    <w:p w:rsidR="00B036B3" w:rsidRPr="00DC33EF" w:rsidRDefault="00B036B3" w:rsidP="00854F1E">
      <w:pPr>
        <w:spacing w:line="360" w:lineRule="auto"/>
        <w:ind w:left="360"/>
        <w:jc w:val="both"/>
        <w:rPr>
          <w:rFonts w:ascii="Garamond" w:hAnsi="Garamond" w:cs="Times New Roman"/>
          <w:sz w:val="28"/>
        </w:rPr>
      </w:pPr>
      <w:r w:rsidRPr="00DC33EF">
        <w:rPr>
          <w:rFonts w:ascii="Garamond" w:hAnsi="Garamond" w:cs="Times New Roman"/>
          <w:sz w:val="28"/>
        </w:rPr>
        <w:t>academic climate</w:t>
      </w:r>
      <w:r w:rsidR="004C2166">
        <w:rPr>
          <w:rFonts w:ascii="Garamond" w:hAnsi="Garamond" w:cs="Times New Roman"/>
          <w:sz w:val="28"/>
        </w:rPr>
        <w:t xml:space="preserve"> conducive to being at the cutting edge and able to match other regional academic institutions of excellence</w:t>
      </w:r>
      <w:r w:rsidRPr="00DC33EF">
        <w:rPr>
          <w:rFonts w:ascii="Garamond" w:hAnsi="Garamond" w:cs="Times New Roman"/>
          <w:sz w:val="28"/>
        </w:rPr>
        <w:t>.</w:t>
      </w:r>
    </w:p>
    <w:p w:rsidR="00B036B3" w:rsidRPr="00DC33EF" w:rsidRDefault="00B036B3" w:rsidP="00C54A19">
      <w:pPr>
        <w:spacing w:line="360" w:lineRule="auto"/>
        <w:ind w:left="360"/>
        <w:jc w:val="both"/>
        <w:rPr>
          <w:rFonts w:ascii="Garamond" w:hAnsi="Garamond" w:cs="Times New Roman"/>
          <w:sz w:val="28"/>
        </w:rPr>
      </w:pPr>
      <w:r w:rsidRPr="00DC33EF">
        <w:rPr>
          <w:rFonts w:ascii="Garamond" w:hAnsi="Garamond" w:cs="Times New Roman"/>
          <w:sz w:val="28"/>
        </w:rPr>
        <w:t xml:space="preserve">Bir Zeit University has </w:t>
      </w:r>
      <w:r w:rsidR="00854F1E">
        <w:rPr>
          <w:rFonts w:ascii="Garamond" w:hAnsi="Garamond" w:cs="Times New Roman"/>
          <w:sz w:val="28"/>
        </w:rPr>
        <w:t>five</w:t>
      </w:r>
      <w:r w:rsidRPr="00DC33EF">
        <w:rPr>
          <w:rFonts w:ascii="Garamond" w:hAnsi="Garamond" w:cs="Times New Roman"/>
          <w:sz w:val="28"/>
        </w:rPr>
        <w:t xml:space="preserve"> undergraduate programs which essentially require 160 credit hours for graduation. The six-week internship</w:t>
      </w:r>
      <w:r w:rsidR="00961CED">
        <w:rPr>
          <w:rFonts w:ascii="Garamond" w:hAnsi="Garamond" w:cs="Times New Roman"/>
          <w:sz w:val="28"/>
        </w:rPr>
        <w:t>,</w:t>
      </w:r>
      <w:r w:rsidRPr="00DC33EF">
        <w:rPr>
          <w:rFonts w:ascii="Garamond" w:hAnsi="Garamond" w:cs="Times New Roman"/>
          <w:sz w:val="28"/>
        </w:rPr>
        <w:t xml:space="preserve"> although obligatory</w:t>
      </w:r>
      <w:r w:rsidR="00961CED">
        <w:rPr>
          <w:rFonts w:ascii="Garamond" w:hAnsi="Garamond" w:cs="Times New Roman"/>
          <w:sz w:val="28"/>
        </w:rPr>
        <w:t>,</w:t>
      </w:r>
      <w:r w:rsidRPr="00DC33EF">
        <w:rPr>
          <w:rFonts w:ascii="Garamond" w:hAnsi="Garamond" w:cs="Times New Roman"/>
          <w:sz w:val="28"/>
        </w:rPr>
        <w:t xml:space="preserve"> does not carry any credit hour</w:t>
      </w:r>
      <w:r w:rsidR="00854F1E">
        <w:rPr>
          <w:rFonts w:ascii="Garamond" w:hAnsi="Garamond" w:cs="Times New Roman"/>
          <w:sz w:val="28"/>
        </w:rPr>
        <w:t>s</w:t>
      </w:r>
      <w:r w:rsidRPr="00DC33EF">
        <w:rPr>
          <w:rFonts w:ascii="Garamond" w:hAnsi="Garamond" w:cs="Times New Roman"/>
          <w:sz w:val="28"/>
        </w:rPr>
        <w:t xml:space="preserve">. At </w:t>
      </w:r>
      <w:smartTag w:uri="urn:schemas-microsoft-com:office:smarttags" w:element="place">
        <w:smartTag w:uri="urn:schemas-microsoft-com:office:smarttags" w:element="PlaceName">
          <w:r w:rsidRPr="00DC33EF">
            <w:rPr>
              <w:rFonts w:ascii="Garamond" w:hAnsi="Garamond" w:cs="Times New Roman"/>
              <w:sz w:val="28"/>
            </w:rPr>
            <w:t>Al</w:t>
          </w:r>
          <w:r w:rsidR="00961CED">
            <w:rPr>
              <w:rFonts w:ascii="Garamond" w:hAnsi="Garamond" w:cs="Times New Roman"/>
              <w:sz w:val="28"/>
            </w:rPr>
            <w:t>-</w:t>
          </w:r>
          <w:r w:rsidRPr="00DC33EF">
            <w:rPr>
              <w:rFonts w:ascii="Garamond" w:hAnsi="Garamond" w:cs="Times New Roman"/>
              <w:sz w:val="28"/>
            </w:rPr>
            <w:t>Quds</w:t>
          </w:r>
        </w:smartTag>
        <w:r w:rsidRPr="00DC33EF">
          <w:rPr>
            <w:rFonts w:ascii="Garamond" w:hAnsi="Garamond" w:cs="Times New Roman"/>
            <w:sz w:val="28"/>
          </w:rPr>
          <w:t xml:space="preserve"> </w:t>
        </w:r>
        <w:smartTag w:uri="urn:schemas-microsoft-com:office:smarttags" w:element="PlaceType">
          <w:r w:rsidRPr="00DC33EF">
            <w:rPr>
              <w:rFonts w:ascii="Garamond" w:hAnsi="Garamond" w:cs="Times New Roman"/>
              <w:sz w:val="28"/>
            </w:rPr>
            <w:t>University</w:t>
          </w:r>
        </w:smartTag>
      </w:smartTag>
      <w:r w:rsidRPr="00DC33EF">
        <w:rPr>
          <w:rFonts w:ascii="Garamond" w:hAnsi="Garamond" w:cs="Times New Roman"/>
          <w:sz w:val="28"/>
        </w:rPr>
        <w:t xml:space="preserve"> this graduation requirement is nearly the same save for the duration </w:t>
      </w:r>
      <w:r w:rsidR="00961CED">
        <w:rPr>
          <w:rFonts w:ascii="Garamond" w:hAnsi="Garamond" w:cs="Times New Roman"/>
          <w:sz w:val="28"/>
        </w:rPr>
        <w:t xml:space="preserve">which </w:t>
      </w:r>
      <w:r w:rsidRPr="00DC33EF">
        <w:rPr>
          <w:rFonts w:ascii="Garamond" w:hAnsi="Garamond" w:cs="Times New Roman"/>
          <w:sz w:val="28"/>
        </w:rPr>
        <w:t xml:space="preserve">is </w:t>
      </w:r>
      <w:r w:rsidR="00961CED">
        <w:rPr>
          <w:rFonts w:ascii="Garamond" w:hAnsi="Garamond" w:cs="Times New Roman"/>
          <w:sz w:val="28"/>
        </w:rPr>
        <w:t>quoted</w:t>
      </w:r>
      <w:r w:rsidRPr="00DC33EF">
        <w:rPr>
          <w:rFonts w:ascii="Garamond" w:hAnsi="Garamond" w:cs="Times New Roman"/>
          <w:sz w:val="28"/>
        </w:rPr>
        <w:t xml:space="preserve"> in work hours rather than in weeks. At </w:t>
      </w:r>
      <w:smartTag w:uri="urn:schemas-microsoft-com:office:smarttags" w:element="place">
        <w:smartTag w:uri="urn:schemas-microsoft-com:office:smarttags" w:element="PlaceName">
          <w:r w:rsidRPr="00DC33EF">
            <w:rPr>
              <w:rFonts w:ascii="Garamond" w:hAnsi="Garamond" w:cs="Times New Roman"/>
              <w:sz w:val="28"/>
            </w:rPr>
            <w:t>An-Najah</w:t>
          </w:r>
        </w:smartTag>
        <w:r w:rsidRPr="00DC33EF">
          <w:rPr>
            <w:rFonts w:ascii="Garamond" w:hAnsi="Garamond" w:cs="Times New Roman"/>
            <w:sz w:val="28"/>
          </w:rPr>
          <w:t xml:space="preserve"> </w:t>
        </w:r>
        <w:smartTag w:uri="urn:schemas-microsoft-com:office:smarttags" w:element="PlaceType">
          <w:r w:rsidRPr="00DC33EF">
            <w:rPr>
              <w:rFonts w:ascii="Garamond" w:hAnsi="Garamond" w:cs="Times New Roman"/>
              <w:sz w:val="28"/>
            </w:rPr>
            <w:t>University</w:t>
          </w:r>
        </w:smartTag>
      </w:smartTag>
      <w:r w:rsidRPr="00DC33EF">
        <w:rPr>
          <w:rFonts w:ascii="Garamond" w:hAnsi="Garamond" w:cs="Times New Roman"/>
          <w:sz w:val="28"/>
        </w:rPr>
        <w:t xml:space="preserve"> which has the largest engineering student population with 10 undergraduate </w:t>
      </w:r>
      <w:r w:rsidR="00961CED">
        <w:rPr>
          <w:rFonts w:ascii="Garamond" w:hAnsi="Garamond" w:cs="Times New Roman"/>
          <w:sz w:val="28"/>
        </w:rPr>
        <w:t xml:space="preserve">engineering </w:t>
      </w:r>
      <w:r w:rsidRPr="00DC33EF">
        <w:rPr>
          <w:rFonts w:ascii="Garamond" w:hAnsi="Garamond" w:cs="Times New Roman"/>
          <w:sz w:val="28"/>
        </w:rPr>
        <w:t xml:space="preserve">programs, students are required to complete 165 credit hours </w:t>
      </w:r>
      <w:r w:rsidR="00961CED">
        <w:rPr>
          <w:rFonts w:ascii="Garamond" w:hAnsi="Garamond" w:cs="Times New Roman"/>
          <w:sz w:val="28"/>
        </w:rPr>
        <w:t>for</w:t>
      </w:r>
      <w:r w:rsidRPr="00DC33EF">
        <w:rPr>
          <w:rFonts w:ascii="Garamond" w:hAnsi="Garamond" w:cs="Times New Roman"/>
          <w:sz w:val="28"/>
        </w:rPr>
        <w:t xml:space="preserve"> graduation. </w:t>
      </w:r>
      <w:r w:rsidR="00854F1E">
        <w:rPr>
          <w:rFonts w:ascii="Garamond" w:hAnsi="Garamond" w:cs="Times New Roman"/>
          <w:sz w:val="28"/>
        </w:rPr>
        <w:t>The i</w:t>
      </w:r>
      <w:r w:rsidRPr="00DC33EF">
        <w:rPr>
          <w:rFonts w:ascii="Garamond" w:hAnsi="Garamond" w:cs="Times New Roman"/>
          <w:sz w:val="28"/>
        </w:rPr>
        <w:t xml:space="preserve">nternship requirement carries </w:t>
      </w:r>
      <w:r w:rsidR="00854F1E">
        <w:rPr>
          <w:rFonts w:ascii="Garamond" w:hAnsi="Garamond" w:cs="Times New Roman"/>
          <w:sz w:val="28"/>
        </w:rPr>
        <w:t>three</w:t>
      </w:r>
      <w:r w:rsidR="0019468C">
        <w:rPr>
          <w:rFonts w:ascii="Garamond" w:hAnsi="Garamond" w:cs="Times New Roman"/>
          <w:sz w:val="28"/>
        </w:rPr>
        <w:t xml:space="preserve"> credit hours and spans a</w:t>
      </w:r>
      <w:r w:rsidR="00854F1E">
        <w:rPr>
          <w:rFonts w:ascii="Garamond" w:hAnsi="Garamond" w:cs="Times New Roman"/>
          <w:sz w:val="28"/>
        </w:rPr>
        <w:t>n</w:t>
      </w:r>
      <w:r w:rsidR="0019468C">
        <w:rPr>
          <w:rFonts w:ascii="Garamond" w:hAnsi="Garamond" w:cs="Times New Roman"/>
          <w:sz w:val="28"/>
        </w:rPr>
        <w:t xml:space="preserve"> </w:t>
      </w:r>
      <w:r w:rsidR="00854F1E">
        <w:rPr>
          <w:rFonts w:ascii="Garamond" w:hAnsi="Garamond" w:cs="Times New Roman"/>
          <w:sz w:val="28"/>
        </w:rPr>
        <w:t>eight</w:t>
      </w:r>
      <w:r w:rsidRPr="00DC33EF">
        <w:rPr>
          <w:rFonts w:ascii="Garamond" w:hAnsi="Garamond" w:cs="Times New Roman"/>
          <w:sz w:val="28"/>
        </w:rPr>
        <w:t xml:space="preserve"> week period in a recognized engineering </w:t>
      </w:r>
      <w:r w:rsidR="00C54A19">
        <w:rPr>
          <w:rFonts w:ascii="Garamond" w:hAnsi="Garamond" w:cs="Times New Roman"/>
          <w:sz w:val="28"/>
        </w:rPr>
        <w:t>firm</w:t>
      </w:r>
      <w:r w:rsidRPr="00DC33EF">
        <w:rPr>
          <w:rFonts w:ascii="Garamond" w:hAnsi="Garamond" w:cs="Times New Roman"/>
          <w:sz w:val="28"/>
        </w:rPr>
        <w:t xml:space="preserve">. </w:t>
      </w:r>
    </w:p>
    <w:p w:rsidR="00B036B3" w:rsidRPr="00DC33EF" w:rsidRDefault="00B036B3" w:rsidP="00C54A19">
      <w:pPr>
        <w:spacing w:line="360" w:lineRule="auto"/>
        <w:ind w:left="360"/>
        <w:jc w:val="both"/>
        <w:rPr>
          <w:rFonts w:ascii="Garamond" w:hAnsi="Garamond" w:cs="Times New Roman"/>
          <w:sz w:val="28"/>
        </w:rPr>
      </w:pPr>
      <w:r w:rsidRPr="00DC33EF">
        <w:rPr>
          <w:rFonts w:ascii="Garamond" w:hAnsi="Garamond" w:cs="Times New Roman"/>
          <w:sz w:val="28"/>
        </w:rPr>
        <w:t>In the Islamic University of Gaza the total credit requirement for the first engineering degree</w:t>
      </w:r>
      <w:r w:rsidRPr="00DC33EF">
        <w:rPr>
          <w:rFonts w:ascii="Garamond" w:hAnsi="Garamond"/>
          <w:sz w:val="28"/>
        </w:rPr>
        <w:t xml:space="preserve"> </w:t>
      </w:r>
      <w:r w:rsidRPr="00DC33EF">
        <w:rPr>
          <w:rFonts w:ascii="Garamond" w:hAnsi="Garamond" w:cs="Times New Roman"/>
          <w:sz w:val="28"/>
        </w:rPr>
        <w:t xml:space="preserve">stands at about 170. Internship is obligatory but carries no credit hours save for the Architectural </w:t>
      </w:r>
      <w:r w:rsidR="004C2166">
        <w:rPr>
          <w:rFonts w:ascii="Garamond" w:hAnsi="Garamond" w:cs="Times New Roman"/>
          <w:sz w:val="28"/>
        </w:rPr>
        <w:t xml:space="preserve">study </w:t>
      </w:r>
      <w:r w:rsidRPr="00DC33EF">
        <w:rPr>
          <w:rFonts w:ascii="Garamond" w:hAnsi="Garamond" w:cs="Times New Roman"/>
          <w:sz w:val="28"/>
        </w:rPr>
        <w:t xml:space="preserve">program where the credit number for the internship is </w:t>
      </w:r>
      <w:r w:rsidR="00C54A19">
        <w:rPr>
          <w:rFonts w:ascii="Garamond" w:hAnsi="Garamond" w:cs="Times New Roman"/>
          <w:sz w:val="28"/>
        </w:rPr>
        <w:t>two</w:t>
      </w:r>
      <w:r w:rsidRPr="00DC33EF">
        <w:rPr>
          <w:rFonts w:ascii="Garamond" w:hAnsi="Garamond" w:cs="Times New Roman"/>
          <w:sz w:val="28"/>
        </w:rPr>
        <w:t xml:space="preserve">. The rest of the Palestinian Universities follow an almost identical course in defining the internship requirement. </w:t>
      </w:r>
      <w:r w:rsidR="000C3B42" w:rsidRPr="00DC33EF">
        <w:rPr>
          <w:rFonts w:ascii="Garamond" w:hAnsi="Garamond" w:cs="Times New Roman"/>
          <w:sz w:val="28"/>
        </w:rPr>
        <w:t xml:space="preserve"> Table 1 </w:t>
      </w:r>
      <w:r w:rsidRPr="00DC33EF">
        <w:rPr>
          <w:rFonts w:ascii="Garamond" w:hAnsi="Garamond" w:cs="Times New Roman"/>
          <w:sz w:val="28"/>
        </w:rPr>
        <w:t>provides a summary of the internship requirement in the</w:t>
      </w:r>
      <w:r w:rsidR="004C2166">
        <w:rPr>
          <w:rFonts w:ascii="Garamond" w:hAnsi="Garamond" w:cs="Times New Roman"/>
          <w:sz w:val="28"/>
        </w:rPr>
        <w:t xml:space="preserve"> various </w:t>
      </w:r>
      <w:r w:rsidRPr="00DC33EF">
        <w:rPr>
          <w:rFonts w:ascii="Garamond" w:hAnsi="Garamond" w:cs="Times New Roman"/>
          <w:sz w:val="28"/>
        </w:rPr>
        <w:t xml:space="preserve">Palestinian </w:t>
      </w:r>
      <w:r w:rsidR="00C54A19">
        <w:rPr>
          <w:rFonts w:ascii="Garamond" w:hAnsi="Garamond" w:cs="Times New Roman"/>
          <w:sz w:val="28"/>
        </w:rPr>
        <w:t>u</w:t>
      </w:r>
      <w:r w:rsidRPr="00DC33EF">
        <w:rPr>
          <w:rFonts w:ascii="Garamond" w:hAnsi="Garamond" w:cs="Times New Roman"/>
          <w:sz w:val="28"/>
        </w:rPr>
        <w:t>niversities.</w:t>
      </w:r>
    </w:p>
    <w:p w:rsidR="00695B2F" w:rsidRDefault="00695B2F" w:rsidP="00695B2F">
      <w:pPr>
        <w:ind w:left="360"/>
        <w:jc w:val="both"/>
        <w:rPr>
          <w:rFonts w:ascii="Garamond" w:hAnsi="Garamond"/>
          <w:b/>
          <w:bCs/>
          <w:sz w:val="28"/>
        </w:rPr>
      </w:pPr>
    </w:p>
    <w:tbl>
      <w:tblPr>
        <w:tblpPr w:leftFromText="180" w:rightFromText="180" w:vertAnchor="text" w:horzAnchor="margin" w:tblpXSpec="center" w:tblpY="276"/>
        <w:tblW w:w="8077" w:type="dxa"/>
        <w:tblLayout w:type="fixed"/>
        <w:tblCellMar>
          <w:left w:w="115" w:type="dxa"/>
          <w:right w:w="115" w:type="dxa"/>
        </w:tblCellMar>
        <w:tblLook w:val="04A0"/>
      </w:tblPr>
      <w:tblGrid>
        <w:gridCol w:w="2024"/>
        <w:gridCol w:w="2051"/>
        <w:gridCol w:w="600"/>
        <w:gridCol w:w="1800"/>
        <w:gridCol w:w="600"/>
        <w:gridCol w:w="1002"/>
      </w:tblGrid>
      <w:tr w:rsidR="00695B2F" w:rsidRPr="00113DA1" w:rsidTr="00C561C5">
        <w:trPr>
          <w:trHeight w:hRule="exact" w:val="270"/>
        </w:trPr>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b/>
                <w:bCs/>
                <w:color w:val="000000"/>
                <w:sz w:val="20"/>
                <w:szCs w:val="20"/>
              </w:rPr>
            </w:pPr>
            <w:r w:rsidRPr="00113DA1">
              <w:rPr>
                <w:rFonts w:ascii="Garamond" w:hAnsi="Garamond" w:cs="Times New Roman"/>
                <w:b/>
                <w:bCs/>
                <w:color w:val="000000"/>
                <w:sz w:val="20"/>
                <w:szCs w:val="20"/>
              </w:rPr>
              <w:t xml:space="preserve">University </w:t>
            </w:r>
          </w:p>
        </w:tc>
        <w:tc>
          <w:tcPr>
            <w:tcW w:w="2051" w:type="dxa"/>
            <w:tcBorders>
              <w:top w:val="single" w:sz="4" w:space="0" w:color="auto"/>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b/>
                <w:bCs/>
                <w:color w:val="000000"/>
                <w:sz w:val="20"/>
                <w:szCs w:val="20"/>
              </w:rPr>
            </w:pPr>
            <w:r w:rsidRPr="00113DA1">
              <w:rPr>
                <w:rFonts w:ascii="Garamond" w:hAnsi="Garamond" w:cs="Times New Roman"/>
                <w:b/>
                <w:bCs/>
                <w:color w:val="000000"/>
                <w:sz w:val="20"/>
                <w:szCs w:val="20"/>
              </w:rPr>
              <w:t>Department</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b/>
                <w:bCs/>
                <w:color w:val="000000"/>
                <w:sz w:val="20"/>
                <w:szCs w:val="20"/>
              </w:rPr>
            </w:pPr>
            <w:r w:rsidRPr="00113DA1">
              <w:rPr>
                <w:rFonts w:ascii="Garamond" w:hAnsi="Garamond" w:cs="Times New Roman"/>
                <w:b/>
                <w:bCs/>
                <w:color w:val="000000"/>
                <w:sz w:val="20"/>
                <w:szCs w:val="20"/>
              </w:rPr>
              <w:t>Total credit hours</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b/>
                <w:bCs/>
                <w:color w:val="000000"/>
                <w:sz w:val="20"/>
                <w:szCs w:val="20"/>
              </w:rPr>
            </w:pPr>
            <w:r w:rsidRPr="00113DA1">
              <w:rPr>
                <w:rFonts w:ascii="Garamond" w:hAnsi="Garamond" w:cs="Times New Roman"/>
                <w:b/>
                <w:bCs/>
                <w:color w:val="000000"/>
                <w:sz w:val="20"/>
                <w:szCs w:val="20"/>
              </w:rPr>
              <w:t>Internship course</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b/>
                <w:bCs/>
                <w:color w:val="000000"/>
                <w:sz w:val="20"/>
                <w:szCs w:val="20"/>
              </w:rPr>
            </w:pPr>
            <w:r w:rsidRPr="00113DA1">
              <w:rPr>
                <w:rFonts w:ascii="Garamond" w:hAnsi="Garamond" w:cs="Times New Roman"/>
                <w:b/>
                <w:bCs/>
                <w:color w:val="000000"/>
                <w:sz w:val="20"/>
                <w:szCs w:val="20"/>
              </w:rPr>
              <w:t>Credi</w:t>
            </w:r>
            <w:r>
              <w:rPr>
                <w:rFonts w:ascii="Garamond" w:hAnsi="Garamond" w:cs="Times New Roman"/>
                <w:b/>
                <w:bCs/>
                <w:color w:val="000000"/>
                <w:sz w:val="20"/>
                <w:szCs w:val="20"/>
              </w:rPr>
              <w:t>t</w:t>
            </w:r>
            <w:r w:rsidRPr="00113DA1">
              <w:rPr>
                <w:rFonts w:ascii="Garamond" w:hAnsi="Garamond" w:cs="Times New Roman"/>
                <w:b/>
                <w:bCs/>
                <w:color w:val="000000"/>
                <w:sz w:val="20"/>
                <w:szCs w:val="20"/>
              </w:rPr>
              <w:t>tttttt hours</w:t>
            </w: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695B2F" w:rsidRPr="00113DA1" w:rsidRDefault="0019468C" w:rsidP="00AA0D31">
            <w:pPr>
              <w:jc w:val="mediumKashida"/>
              <w:rPr>
                <w:rFonts w:ascii="Garamond" w:hAnsi="Garamond" w:cs="Times New Roman"/>
                <w:b/>
                <w:bCs/>
                <w:color w:val="000000"/>
                <w:sz w:val="20"/>
                <w:szCs w:val="20"/>
              </w:rPr>
            </w:pPr>
            <w:r>
              <w:rPr>
                <w:rFonts w:ascii="Garamond" w:hAnsi="Garamond" w:cs="Times New Roman"/>
                <w:b/>
                <w:bCs/>
                <w:color w:val="000000"/>
                <w:sz w:val="20"/>
                <w:szCs w:val="20"/>
              </w:rPr>
              <w:t xml:space="preserve"> P</w:t>
            </w:r>
            <w:r w:rsidR="00695B2F" w:rsidRPr="00113DA1">
              <w:rPr>
                <w:rFonts w:ascii="Garamond" w:hAnsi="Garamond" w:cs="Times New Roman"/>
                <w:b/>
                <w:bCs/>
                <w:color w:val="000000"/>
                <w:sz w:val="20"/>
                <w:szCs w:val="20"/>
              </w:rPr>
              <w:t xml:space="preserve">eriod </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An -</w:t>
            </w:r>
            <w:smartTag w:uri="urn:schemas-microsoft-com:office:smarttags" w:element="place">
              <w:smartTag w:uri="urn:schemas-microsoft-com:office:smarttags" w:element="PlaceName">
                <w:r w:rsidRPr="00113DA1">
                  <w:rPr>
                    <w:rFonts w:ascii="Garamond" w:hAnsi="Garamond" w:cs="Times New Roman"/>
                    <w:color w:val="000000"/>
                    <w:sz w:val="20"/>
                    <w:szCs w:val="20"/>
                  </w:rPr>
                  <w:t>Najah</w:t>
                </w:r>
              </w:smartTag>
              <w:r w:rsidRPr="00113DA1">
                <w:rPr>
                  <w:rFonts w:ascii="Garamond" w:hAnsi="Garamond" w:cs="Times New Roman"/>
                  <w:color w:val="000000"/>
                  <w:sz w:val="20"/>
                  <w:szCs w:val="20"/>
                </w:rPr>
                <w:t xml:space="preserve"> </w:t>
              </w:r>
              <w:smartTag w:uri="urn:schemas-microsoft-com:office:smarttags" w:element="PlaceName">
                <w:r w:rsidRPr="00113DA1">
                  <w:rPr>
                    <w:rFonts w:ascii="Garamond" w:hAnsi="Garamond" w:cs="Times New Roman"/>
                    <w:color w:val="000000"/>
                    <w:sz w:val="20"/>
                    <w:szCs w:val="20"/>
                  </w:rPr>
                  <w:t>National</w:t>
                </w:r>
              </w:smartTag>
              <w:r w:rsidRPr="00113DA1">
                <w:rPr>
                  <w:rFonts w:ascii="Garamond" w:hAnsi="Garamond" w:cs="Times New Roman"/>
                  <w:color w:val="000000"/>
                  <w:sz w:val="20"/>
                  <w:szCs w:val="20"/>
                </w:rPr>
                <w:t xml:space="preserve"> </w:t>
              </w:r>
              <w:smartTag w:uri="urn:schemas-microsoft-com:office:smarttags" w:element="PlaceType">
                <w:r w:rsidRPr="00113DA1">
                  <w:rPr>
                    <w:rFonts w:ascii="Garamond" w:hAnsi="Garamond" w:cs="Times New Roman"/>
                    <w:color w:val="000000"/>
                    <w:sz w:val="20"/>
                    <w:szCs w:val="20"/>
                  </w:rPr>
                  <w:t>University</w:t>
                </w:r>
              </w:smartTag>
            </w:smartTag>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xml:space="preserve">Civil Eng </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166</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61391</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3</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8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r w:rsidR="007B7275">
              <w:rPr>
                <w:rFonts w:ascii="Garamond" w:hAnsi="Garamond" w:cs="Times New Roman"/>
                <w:color w:val="000000"/>
                <w:sz w:val="20"/>
                <w:szCs w:val="20"/>
              </w:rPr>
              <w:t>University</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Architectural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170</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62400</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3</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8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xml:space="preserve">Electrical Eng </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165</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63460</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3</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8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xml:space="preserve">Chemical Eng </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164</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64390</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3</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8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Industrial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163</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65590</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3</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8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Computer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173</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66304</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3</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8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xml:space="preserve">Mechanical Eng </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160</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67400</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3</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8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Building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166</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68400</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3</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8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Mechatronics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163</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67484</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3</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8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Communication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165</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69404</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3</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8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6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6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smartTag w:uri="urn:schemas-microsoft-com:office:smarttags" w:element="place">
              <w:smartTag w:uri="urn:schemas-microsoft-com:office:smarttags" w:element="PlaceName">
                <w:r w:rsidRPr="00113DA1">
                  <w:rPr>
                    <w:rFonts w:ascii="Garamond" w:hAnsi="Garamond" w:cs="Times New Roman"/>
                    <w:color w:val="000000"/>
                    <w:sz w:val="20"/>
                    <w:szCs w:val="20"/>
                  </w:rPr>
                  <w:t>Bir</w:t>
                </w:r>
              </w:smartTag>
              <w:r w:rsidRPr="00113DA1">
                <w:rPr>
                  <w:rFonts w:ascii="Garamond" w:hAnsi="Garamond" w:cs="Times New Roman"/>
                  <w:color w:val="000000"/>
                  <w:sz w:val="20"/>
                  <w:szCs w:val="20"/>
                </w:rPr>
                <w:t xml:space="preserve"> </w:t>
              </w:r>
              <w:smartTag w:uri="urn:schemas-microsoft-com:office:smarttags" w:element="PlaceName">
                <w:r w:rsidRPr="00113DA1">
                  <w:rPr>
                    <w:rFonts w:ascii="Garamond" w:hAnsi="Garamond" w:cs="Times New Roman"/>
                    <w:color w:val="000000"/>
                    <w:sz w:val="20"/>
                    <w:szCs w:val="20"/>
                  </w:rPr>
                  <w:t>Zeit</w:t>
                </w:r>
              </w:smartTag>
              <w:r w:rsidRPr="00113DA1">
                <w:rPr>
                  <w:rFonts w:ascii="Garamond" w:hAnsi="Garamond" w:cs="Times New Roman"/>
                  <w:color w:val="000000"/>
                  <w:sz w:val="20"/>
                  <w:szCs w:val="20"/>
                </w:rPr>
                <w:t xml:space="preserve"> </w:t>
              </w:r>
              <w:smartTag w:uri="urn:schemas-microsoft-com:office:smarttags" w:element="PlaceType">
                <w:r w:rsidRPr="00113DA1">
                  <w:rPr>
                    <w:rFonts w:ascii="Garamond" w:hAnsi="Garamond" w:cs="Times New Roman"/>
                    <w:color w:val="000000"/>
                    <w:sz w:val="20"/>
                    <w:szCs w:val="20"/>
                  </w:rPr>
                  <w:t>University</w:t>
                </w:r>
              </w:smartTag>
            </w:smartTag>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Mechatronics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160</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ENMC 401</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Electrical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160</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ENEE 401</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Civil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160</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ENCE 401</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Architectural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164</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ENAR 401</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xml:space="preserve">Mechanical Eng </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160</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ENME 401</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6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6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7B7275"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xml:space="preserve">The </w:t>
            </w:r>
            <w:smartTag w:uri="urn:schemas-microsoft-com:office:smarttags" w:element="PlaceName">
              <w:r w:rsidRPr="00113DA1">
                <w:rPr>
                  <w:rFonts w:ascii="Garamond" w:hAnsi="Garamond" w:cs="Times New Roman"/>
                  <w:color w:val="000000"/>
                  <w:sz w:val="20"/>
                  <w:szCs w:val="20"/>
                </w:rPr>
                <w:t>Arab</w:t>
              </w:r>
            </w:smartTag>
            <w:r w:rsidRPr="00113DA1">
              <w:rPr>
                <w:rFonts w:ascii="Garamond" w:hAnsi="Garamond" w:cs="Times New Roman"/>
                <w:color w:val="000000"/>
                <w:sz w:val="20"/>
                <w:szCs w:val="20"/>
              </w:rPr>
              <w:t xml:space="preserve"> American</w:t>
            </w:r>
          </w:p>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xml:space="preserve"> University/ Jenin</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Telecom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163</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11071431</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19468C" w:rsidP="00AA0D31">
            <w:pPr>
              <w:jc w:val="mediumKashida"/>
              <w:rPr>
                <w:rFonts w:ascii="Garamond" w:hAnsi="Garamond" w:cs="Times New Roman"/>
                <w:color w:val="000000"/>
                <w:sz w:val="20"/>
                <w:szCs w:val="20"/>
              </w:rPr>
            </w:pPr>
            <w:r>
              <w:rPr>
                <w:rFonts w:ascii="Garamond" w:hAnsi="Garamond" w:cs="Times New Roman"/>
                <w:color w:val="000000"/>
                <w:sz w:val="20"/>
                <w:szCs w:val="20"/>
              </w:rPr>
              <w:t>3 months</w:t>
            </w:r>
            <w:r w:rsidR="00695B2F" w:rsidRPr="00113DA1">
              <w:rPr>
                <w:rFonts w:ascii="Garamond" w:hAnsi="Garamond" w:cs="Times New Roman"/>
                <w:color w:val="000000"/>
                <w:sz w:val="20"/>
                <w:szCs w:val="20"/>
              </w:rPr>
              <w:t xml:space="preserve"> wwksMonths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6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6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xml:space="preserve">Islamic University </w:t>
            </w:r>
            <w:smartTag w:uri="urn:schemas-microsoft-com:office:smarttags" w:element="place">
              <w:smartTag w:uri="urn:schemas-microsoft-com:office:smarttags" w:element="City">
                <w:r w:rsidRPr="00113DA1">
                  <w:rPr>
                    <w:rFonts w:ascii="Garamond" w:hAnsi="Garamond" w:cs="Times New Roman"/>
                    <w:color w:val="000000"/>
                    <w:sz w:val="20"/>
                    <w:szCs w:val="20"/>
                  </w:rPr>
                  <w:t>Gaza</w:t>
                </w:r>
              </w:smartTag>
            </w:smartTag>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Civil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172</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ECIV 4000</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8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Architectural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174</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EARC 4216</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2</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Electrical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170</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EELE 4000</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60 hrs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Computer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170</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ECOM 5000</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60 hrs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Industrial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172</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EIND 4000</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60 hrs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6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6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smartTag w:uri="urn:schemas-microsoft-com:office:smarttags" w:element="place">
              <w:smartTag w:uri="urn:schemas-microsoft-com:office:smarttags" w:element="PlaceName">
                <w:r w:rsidRPr="00113DA1">
                  <w:rPr>
                    <w:rFonts w:ascii="Garamond" w:hAnsi="Garamond" w:cs="Times New Roman"/>
                    <w:color w:val="000000"/>
                    <w:sz w:val="20"/>
                    <w:szCs w:val="20"/>
                  </w:rPr>
                  <w:t>Palestine</w:t>
                </w:r>
              </w:smartTag>
              <w:r w:rsidR="007B7275">
                <w:rPr>
                  <w:rFonts w:ascii="Garamond" w:hAnsi="Garamond" w:cs="Times New Roman"/>
                  <w:color w:val="000000"/>
                  <w:sz w:val="20"/>
                  <w:szCs w:val="20"/>
                </w:rPr>
                <w:t xml:space="preserve"> </w:t>
              </w:r>
              <w:smartTag w:uri="urn:schemas-microsoft-com:office:smarttags" w:element="PlaceName">
                <w:r w:rsidR="007B7275">
                  <w:rPr>
                    <w:rFonts w:ascii="Garamond" w:hAnsi="Garamond" w:cs="Times New Roman"/>
                    <w:color w:val="000000"/>
                    <w:sz w:val="20"/>
                    <w:szCs w:val="20"/>
                  </w:rPr>
                  <w:t>Polytechnic</w:t>
                </w:r>
              </w:smartTag>
              <w:r w:rsidR="0019468C">
                <w:rPr>
                  <w:rFonts w:ascii="Garamond" w:hAnsi="Garamond" w:cs="Times New Roman"/>
                  <w:color w:val="000000"/>
                  <w:sz w:val="20"/>
                  <w:szCs w:val="20"/>
                </w:rPr>
                <w:t xml:space="preserve"> </w:t>
              </w:r>
              <w:smartTag w:uri="urn:schemas-microsoft-com:office:smarttags" w:element="PlaceName">
                <w:r w:rsidR="0019468C">
                  <w:rPr>
                    <w:rFonts w:ascii="Garamond" w:hAnsi="Garamond" w:cs="Times New Roman"/>
                    <w:color w:val="000000"/>
                    <w:sz w:val="20"/>
                    <w:szCs w:val="20"/>
                  </w:rPr>
                  <w:t>Polytechnic</w:t>
                </w:r>
              </w:smartTag>
              <w:r w:rsidRPr="00113DA1">
                <w:rPr>
                  <w:rFonts w:ascii="Garamond" w:hAnsi="Garamond" w:cs="Times New Roman"/>
                  <w:color w:val="000000"/>
                  <w:sz w:val="20"/>
                  <w:szCs w:val="20"/>
                </w:rPr>
                <w:t xml:space="preserve"> </w:t>
              </w:r>
              <w:smartTag w:uri="urn:schemas-microsoft-com:office:smarttags" w:element="PlaceName">
                <w:r w:rsidR="0019468C">
                  <w:rPr>
                    <w:rFonts w:ascii="Garamond" w:hAnsi="Garamond" w:cs="Times New Roman"/>
                    <w:color w:val="000000"/>
                    <w:sz w:val="20"/>
                    <w:szCs w:val="20"/>
                  </w:rPr>
                  <w:t>PP</w:t>
                </w:r>
                <w:r w:rsidRPr="00113DA1">
                  <w:rPr>
                    <w:rFonts w:ascii="Garamond" w:hAnsi="Garamond" w:cs="Times New Roman"/>
                    <w:color w:val="000000"/>
                    <w:sz w:val="20"/>
                    <w:szCs w:val="20"/>
                  </w:rPr>
                  <w:t>Polytyechnic</w:t>
                </w:r>
              </w:smartTag>
              <w:r w:rsidRPr="00113DA1">
                <w:rPr>
                  <w:rFonts w:ascii="Garamond" w:hAnsi="Garamond" w:cs="Times New Roman"/>
                  <w:color w:val="000000"/>
                  <w:sz w:val="20"/>
                  <w:szCs w:val="20"/>
                </w:rPr>
                <w:t xml:space="preserve"> </w:t>
              </w:r>
              <w:smartTag w:uri="urn:schemas-microsoft-com:office:smarttags" w:element="PlaceType">
                <w:r w:rsidRPr="00113DA1">
                  <w:rPr>
                    <w:rFonts w:ascii="Garamond" w:hAnsi="Garamond" w:cs="Times New Roman"/>
                    <w:color w:val="000000"/>
                    <w:sz w:val="20"/>
                    <w:szCs w:val="20"/>
                  </w:rPr>
                  <w:t>University</w:t>
                </w:r>
              </w:smartTag>
            </w:smartTag>
            <w:r w:rsidRPr="00113DA1">
              <w:rPr>
                <w:rFonts w:ascii="Garamond" w:hAnsi="Garamond" w:cs="Times New Roman"/>
                <w:color w:val="000000"/>
                <w:sz w:val="20"/>
                <w:szCs w:val="20"/>
              </w:rPr>
              <w:t xml:space="preserve"> / Hepron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xml:space="preserve">Mechanical Eng </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163</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D04889" w:rsidP="00AA0D31">
            <w:pPr>
              <w:jc w:val="mediumKashida"/>
              <w:rPr>
                <w:rFonts w:ascii="Garamond" w:hAnsi="Garamond" w:cs="Times New Roman"/>
                <w:color w:val="000000"/>
                <w:sz w:val="20"/>
                <w:szCs w:val="20"/>
              </w:rPr>
            </w:pPr>
            <w:r>
              <w:rPr>
                <w:rFonts w:ascii="Garamond" w:hAnsi="Garamond" w:cs="Times New Roman"/>
                <w:color w:val="000000"/>
                <w:sz w:val="20"/>
                <w:szCs w:val="20"/>
              </w:rPr>
              <w:t>ME391+ME</w:t>
            </w:r>
            <w:r w:rsidR="00ED2B7F">
              <w:rPr>
                <w:rFonts w:ascii="Garamond" w:hAnsi="Garamond" w:cs="Times New Roman"/>
                <w:color w:val="000000"/>
                <w:sz w:val="20"/>
                <w:szCs w:val="20"/>
              </w:rPr>
              <w:t>491</w:t>
            </w:r>
            <w:r w:rsidR="00695B2F" w:rsidRPr="00113DA1">
              <w:rPr>
                <w:rFonts w:ascii="Garamond" w:hAnsi="Garamond" w:cs="Times New Roman"/>
                <w:color w:val="000000"/>
                <w:sz w:val="20"/>
                <w:szCs w:val="20"/>
              </w:rPr>
              <w:t xml:space="preserve"> </w:t>
            </w:r>
            <w:r w:rsidR="0019468C" w:rsidRPr="00113DA1">
              <w:rPr>
                <w:rFonts w:ascii="Garamond" w:hAnsi="Garamond" w:cs="Times New Roman"/>
                <w:color w:val="000000"/>
                <w:sz w:val="20"/>
                <w:szCs w:val="20"/>
              </w:rPr>
              <w:t xml:space="preserve"> 391</w:t>
            </w:r>
            <w:r w:rsidR="0019468C">
              <w:rPr>
                <w:rFonts w:ascii="Garamond" w:hAnsi="Garamond" w:cs="Times New Roman"/>
                <w:color w:val="000000"/>
                <w:sz w:val="20"/>
                <w:szCs w:val="20"/>
              </w:rPr>
              <w:t>3</w:t>
            </w:r>
            <w:r w:rsidR="00695B2F" w:rsidRPr="00113DA1">
              <w:rPr>
                <w:rFonts w:ascii="Garamond" w:hAnsi="Garamond" w:cs="Times New Roman"/>
                <w:color w:val="000000"/>
                <w:sz w:val="20"/>
                <w:szCs w:val="20"/>
              </w:rPr>
              <w:t>391+ME491</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180+180 hrs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smartTag w:uri="urn:schemas-microsoft-com:office:smarttags" w:element="place">
              <w:smartTag w:uri="urn:schemas-microsoft-com:office:smarttags" w:element="PlaceName">
                <w:r w:rsidR="007B7275">
                  <w:rPr>
                    <w:rFonts w:ascii="Garamond" w:hAnsi="Garamond" w:cs="Times New Roman"/>
                    <w:color w:val="000000"/>
                    <w:sz w:val="20"/>
                    <w:szCs w:val="20"/>
                  </w:rPr>
                  <w:t>Polytechnic</w:t>
                </w:r>
              </w:smartTag>
              <w:r w:rsidR="007B7275">
                <w:rPr>
                  <w:rFonts w:ascii="Garamond" w:hAnsi="Garamond" w:cs="Times New Roman"/>
                  <w:color w:val="000000"/>
                  <w:sz w:val="20"/>
                  <w:szCs w:val="20"/>
                </w:rPr>
                <w:t xml:space="preserve"> </w:t>
              </w:r>
              <w:smartTag w:uri="urn:schemas-microsoft-com:office:smarttags" w:element="PlaceType">
                <w:r w:rsidR="007B7275">
                  <w:rPr>
                    <w:rFonts w:ascii="Garamond" w:hAnsi="Garamond" w:cs="Times New Roman"/>
                    <w:color w:val="000000"/>
                    <w:sz w:val="20"/>
                    <w:szCs w:val="20"/>
                  </w:rPr>
                  <w:t>University</w:t>
                </w:r>
              </w:smartTag>
            </w:smartTag>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xml:space="preserve"> Civil</w:t>
            </w:r>
            <w:r w:rsidR="00C561C5">
              <w:rPr>
                <w:rFonts w:ascii="Garamond" w:hAnsi="Garamond" w:cs="Times New Roman"/>
                <w:color w:val="000000"/>
                <w:sz w:val="20"/>
                <w:szCs w:val="20"/>
              </w:rPr>
              <w:t xml:space="preserve"> &amp; Building</w:t>
            </w:r>
            <w:r w:rsidRPr="00113DA1">
              <w:rPr>
                <w:rFonts w:ascii="Garamond" w:hAnsi="Garamond" w:cs="Times New Roman"/>
                <w:color w:val="000000"/>
                <w:sz w:val="20"/>
                <w:szCs w:val="20"/>
              </w:rPr>
              <w:t xml:space="preserve"> Architectural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163</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ED2B7F" w:rsidP="00AA0D31">
            <w:pPr>
              <w:jc w:val="mediumKashida"/>
              <w:rPr>
                <w:rFonts w:ascii="Garamond" w:hAnsi="Garamond" w:cs="Times New Roman"/>
                <w:color w:val="000000"/>
                <w:sz w:val="20"/>
                <w:szCs w:val="20"/>
              </w:rPr>
            </w:pPr>
            <w:r>
              <w:rPr>
                <w:rFonts w:ascii="Garamond" w:hAnsi="Garamond" w:cs="Times New Roman"/>
                <w:color w:val="000000"/>
                <w:sz w:val="20"/>
                <w:szCs w:val="20"/>
              </w:rPr>
              <w:t>CE 391+CE</w:t>
            </w:r>
            <w:r w:rsidR="00695B2F" w:rsidRPr="00113DA1">
              <w:rPr>
                <w:rFonts w:ascii="Garamond" w:hAnsi="Garamond" w:cs="Times New Roman"/>
                <w:color w:val="000000"/>
                <w:sz w:val="20"/>
                <w:szCs w:val="20"/>
              </w:rPr>
              <w:t xml:space="preserve"> 491</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180+180 hrs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r w:rsidR="007B7275">
              <w:rPr>
                <w:rFonts w:ascii="Garamond" w:hAnsi="Garamond" w:cs="Times New Roman"/>
                <w:color w:val="000000"/>
                <w:sz w:val="20"/>
                <w:szCs w:val="20"/>
              </w:rPr>
              <w:t>Univesity</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C561C5" w:rsidP="00AA0D31">
            <w:pPr>
              <w:jc w:val="mediumKashida"/>
              <w:rPr>
                <w:rFonts w:ascii="Garamond" w:hAnsi="Garamond" w:cs="Times New Roman"/>
                <w:color w:val="000000"/>
                <w:sz w:val="20"/>
                <w:szCs w:val="20"/>
              </w:rPr>
            </w:pPr>
            <w:r>
              <w:rPr>
                <w:rFonts w:ascii="Garamond" w:hAnsi="Garamond" w:cs="Times New Roman"/>
                <w:color w:val="000000"/>
                <w:sz w:val="20"/>
                <w:szCs w:val="20"/>
              </w:rPr>
              <w:t xml:space="preserve">Electrical </w:t>
            </w:r>
            <w:r w:rsidR="00695B2F" w:rsidRPr="00113DA1">
              <w:rPr>
                <w:rFonts w:ascii="Garamond" w:hAnsi="Garamond" w:cs="Times New Roman"/>
                <w:color w:val="000000"/>
                <w:sz w:val="20"/>
                <w:szCs w:val="20"/>
              </w:rPr>
              <w:t>Computer</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163</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EE391+EE491</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180+180 hrs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6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6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smartTag w:uri="urn:schemas-microsoft-com:office:smarttags" w:element="place">
              <w:smartTag w:uri="urn:schemas-microsoft-com:office:smarttags" w:element="PlaceName">
                <w:r w:rsidRPr="00113DA1">
                  <w:rPr>
                    <w:rFonts w:ascii="Garamond" w:hAnsi="Garamond" w:cs="Times New Roman"/>
                    <w:color w:val="000000"/>
                    <w:sz w:val="20"/>
                    <w:szCs w:val="20"/>
                  </w:rPr>
                  <w:t>Palestine</w:t>
                </w:r>
              </w:smartTag>
              <w:r w:rsidR="007B7275">
                <w:rPr>
                  <w:rFonts w:ascii="Garamond" w:hAnsi="Garamond" w:cs="Times New Roman"/>
                  <w:color w:val="000000"/>
                  <w:sz w:val="20"/>
                  <w:szCs w:val="20"/>
                </w:rPr>
                <w:t xml:space="preserve"> </w:t>
              </w:r>
              <w:smartTag w:uri="urn:schemas-microsoft-com:office:smarttags" w:element="PlaceName">
                <w:r w:rsidRPr="00113DA1">
                  <w:rPr>
                    <w:rFonts w:ascii="Garamond" w:hAnsi="Garamond" w:cs="Times New Roman"/>
                    <w:color w:val="000000"/>
                    <w:sz w:val="20"/>
                    <w:szCs w:val="20"/>
                  </w:rPr>
                  <w:t>Technical</w:t>
                </w:r>
              </w:smartTag>
              <w:r w:rsidRPr="00113DA1">
                <w:rPr>
                  <w:rFonts w:ascii="Garamond" w:hAnsi="Garamond" w:cs="Times New Roman"/>
                  <w:color w:val="000000"/>
                  <w:sz w:val="20"/>
                  <w:szCs w:val="20"/>
                </w:rPr>
                <w:t xml:space="preserve"> </w:t>
              </w:r>
              <w:smartTag w:uri="urn:schemas-microsoft-com:office:smarttags" w:element="PlaceType">
                <w:r w:rsidRPr="00113DA1">
                  <w:rPr>
                    <w:rFonts w:ascii="Garamond" w:hAnsi="Garamond" w:cs="Times New Roman"/>
                    <w:color w:val="000000"/>
                    <w:sz w:val="20"/>
                    <w:szCs w:val="20"/>
                  </w:rPr>
                  <w:t>University</w:t>
                </w:r>
              </w:smartTag>
            </w:smartTag>
            <w:r w:rsidRPr="00113DA1">
              <w:rPr>
                <w:rFonts w:ascii="Garamond" w:hAnsi="Garamond" w:cs="Times New Roman"/>
                <w:color w:val="000000"/>
                <w:sz w:val="20"/>
                <w:szCs w:val="20"/>
              </w:rPr>
              <w:t xml:space="preserve"> ( Kadoorie)</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Electrical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170</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No Course</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400 hrs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r w:rsidR="007B7275">
              <w:rPr>
                <w:rFonts w:ascii="Garamond" w:hAnsi="Garamond" w:cs="Times New Roman"/>
                <w:color w:val="000000"/>
                <w:sz w:val="20"/>
                <w:szCs w:val="20"/>
              </w:rPr>
              <w:t>University</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C561C5" w:rsidP="00AA0D31">
            <w:pPr>
              <w:jc w:val="mediumKashida"/>
              <w:rPr>
                <w:rFonts w:ascii="Garamond" w:hAnsi="Garamond" w:cs="Times New Roman"/>
                <w:color w:val="000000"/>
                <w:sz w:val="20"/>
                <w:szCs w:val="20"/>
              </w:rPr>
            </w:pPr>
            <w:r>
              <w:rPr>
                <w:rFonts w:ascii="Garamond" w:hAnsi="Garamond" w:cs="Times New Roman"/>
                <w:color w:val="000000"/>
                <w:sz w:val="20"/>
                <w:szCs w:val="20"/>
              </w:rPr>
              <w:t xml:space="preserve">Industrial  Eng </w:t>
            </w:r>
            <w:r w:rsidR="00695B2F" w:rsidRPr="00113DA1">
              <w:rPr>
                <w:rFonts w:ascii="Garamond" w:hAnsi="Garamond" w:cs="Times New Roman"/>
                <w:color w:val="000000"/>
                <w:sz w:val="20"/>
                <w:szCs w:val="20"/>
              </w:rPr>
              <w:t xml:space="preserve"> Automation</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163</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No Course</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8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C561C5" w:rsidP="00AA0D31">
            <w:pPr>
              <w:jc w:val="mediumKashida"/>
              <w:rPr>
                <w:rFonts w:ascii="Garamond" w:hAnsi="Garamond" w:cs="Times New Roman"/>
                <w:color w:val="000000"/>
                <w:sz w:val="20"/>
                <w:szCs w:val="20"/>
              </w:rPr>
            </w:pPr>
            <w:r>
              <w:rPr>
                <w:rFonts w:ascii="Garamond" w:hAnsi="Garamond" w:cs="Times New Roman"/>
                <w:color w:val="000000"/>
                <w:sz w:val="20"/>
                <w:szCs w:val="20"/>
              </w:rPr>
              <w:t>C</w:t>
            </w:r>
            <w:r w:rsidR="00695B2F" w:rsidRPr="00113DA1">
              <w:rPr>
                <w:rFonts w:ascii="Garamond" w:hAnsi="Garamond" w:cs="Times New Roman"/>
                <w:color w:val="000000"/>
                <w:sz w:val="20"/>
                <w:szCs w:val="20"/>
              </w:rPr>
              <w:t>omputer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164</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No Course</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8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Mechatronics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163</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No Course</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8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Communication Eng &amp; Technology</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164</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No Course</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8 wks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BFBFBF"/>
                <w:sz w:val="20"/>
                <w:szCs w:val="20"/>
              </w:rPr>
            </w:pPr>
            <w:r w:rsidRPr="00113DA1">
              <w:rPr>
                <w:rFonts w:ascii="Garamond" w:hAnsi="Garamond" w:cs="Times New Roman"/>
                <w:color w:val="BFBFBF"/>
                <w:sz w:val="20"/>
                <w:szCs w:val="20"/>
              </w:rPr>
              <w:t> </w:t>
            </w:r>
          </w:p>
        </w:tc>
        <w:tc>
          <w:tcPr>
            <w:tcW w:w="2051"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BFBFBF"/>
                <w:sz w:val="20"/>
                <w:szCs w:val="20"/>
              </w:rPr>
            </w:pPr>
            <w:r w:rsidRPr="00113DA1">
              <w:rPr>
                <w:rFonts w:ascii="Garamond" w:hAnsi="Garamond" w:cs="Times New Roman"/>
                <w:color w:val="BFBFBF"/>
                <w:sz w:val="20"/>
                <w:szCs w:val="20"/>
              </w:rPr>
              <w:t> </w:t>
            </w:r>
          </w:p>
        </w:tc>
        <w:tc>
          <w:tcPr>
            <w:tcW w:w="6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BFBFBF"/>
                <w:sz w:val="20"/>
                <w:szCs w:val="20"/>
              </w:rPr>
            </w:pPr>
            <w:r w:rsidRPr="00113DA1">
              <w:rPr>
                <w:rFonts w:ascii="Garamond" w:hAnsi="Garamond" w:cs="Times New Roman"/>
                <w:color w:val="BFBFBF"/>
                <w:sz w:val="20"/>
                <w:szCs w:val="20"/>
              </w:rPr>
              <w:t> </w:t>
            </w:r>
          </w:p>
        </w:tc>
        <w:tc>
          <w:tcPr>
            <w:tcW w:w="18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BFBFBF"/>
                <w:sz w:val="20"/>
                <w:szCs w:val="20"/>
              </w:rPr>
            </w:pPr>
            <w:r w:rsidRPr="00113DA1">
              <w:rPr>
                <w:rFonts w:ascii="Garamond" w:hAnsi="Garamond" w:cs="Times New Roman"/>
                <w:color w:val="BFBFBF"/>
                <w:sz w:val="20"/>
                <w:szCs w:val="20"/>
              </w:rPr>
              <w:t> </w:t>
            </w:r>
          </w:p>
        </w:tc>
        <w:tc>
          <w:tcPr>
            <w:tcW w:w="600"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BFBFBF"/>
                <w:sz w:val="20"/>
                <w:szCs w:val="20"/>
              </w:rPr>
            </w:pPr>
            <w:r w:rsidRPr="00113DA1">
              <w:rPr>
                <w:rFonts w:ascii="Garamond" w:hAnsi="Garamond" w:cs="Times New Roman"/>
                <w:color w:val="BFBFBF"/>
                <w:sz w:val="20"/>
                <w:szCs w:val="20"/>
              </w:rPr>
              <w:t> </w:t>
            </w:r>
          </w:p>
        </w:tc>
        <w:tc>
          <w:tcPr>
            <w:tcW w:w="1002" w:type="dxa"/>
            <w:tcBorders>
              <w:top w:val="nil"/>
              <w:left w:val="nil"/>
              <w:bottom w:val="single" w:sz="4" w:space="0" w:color="auto"/>
              <w:right w:val="single" w:sz="4" w:space="0" w:color="auto"/>
            </w:tcBorders>
            <w:shd w:val="clear" w:color="000000" w:fill="D8D8D8"/>
            <w:noWrap/>
            <w:vAlign w:val="bottom"/>
          </w:tcPr>
          <w:p w:rsidR="00695B2F" w:rsidRPr="00113DA1" w:rsidRDefault="00695B2F" w:rsidP="00AA0D31">
            <w:pPr>
              <w:jc w:val="mediumKashida"/>
              <w:rPr>
                <w:rFonts w:ascii="Garamond" w:hAnsi="Garamond" w:cs="Times New Roman"/>
                <w:color w:val="BFBFBF"/>
                <w:sz w:val="20"/>
                <w:szCs w:val="20"/>
              </w:rPr>
            </w:pPr>
            <w:r w:rsidRPr="00113DA1">
              <w:rPr>
                <w:rFonts w:ascii="Garamond" w:hAnsi="Garamond" w:cs="Times New Roman"/>
                <w:color w:val="BFBFBF"/>
                <w:sz w:val="20"/>
                <w:szCs w:val="20"/>
              </w:rPr>
              <w:t> </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smartTag w:uri="urn:schemas-microsoft-com:office:smarttags" w:element="place">
              <w:smartTag w:uri="urn:schemas-microsoft-com:office:smarttags" w:element="PlaceName">
                <w:r w:rsidRPr="00113DA1">
                  <w:rPr>
                    <w:rFonts w:ascii="Garamond" w:hAnsi="Garamond" w:cs="Times New Roman"/>
                    <w:color w:val="000000"/>
                    <w:sz w:val="20"/>
                    <w:szCs w:val="20"/>
                  </w:rPr>
                  <w:t>AL-Quds</w:t>
                </w:r>
              </w:smartTag>
              <w:r w:rsidRPr="00113DA1">
                <w:rPr>
                  <w:rFonts w:ascii="Garamond" w:hAnsi="Garamond" w:cs="Times New Roman"/>
                  <w:color w:val="000000"/>
                  <w:sz w:val="20"/>
                  <w:szCs w:val="20"/>
                </w:rPr>
                <w:t xml:space="preserve"> </w:t>
              </w:r>
              <w:smartTag w:uri="urn:schemas-microsoft-com:office:smarttags" w:element="PlaceType">
                <w:r w:rsidRPr="00113DA1">
                  <w:rPr>
                    <w:rFonts w:ascii="Garamond" w:hAnsi="Garamond" w:cs="Times New Roman"/>
                    <w:color w:val="000000"/>
                    <w:sz w:val="20"/>
                    <w:szCs w:val="20"/>
                  </w:rPr>
                  <w:t>University</w:t>
                </w:r>
              </w:smartTag>
            </w:smartTag>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Electronic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162</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No Course</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120 hrs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Computer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166</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No Course</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120 hrs</w:t>
            </w:r>
          </w:p>
        </w:tc>
      </w:tr>
      <w:tr w:rsidR="00695B2F" w:rsidRPr="00113DA1" w:rsidTr="00C561C5">
        <w:trPr>
          <w:trHeight w:hRule="exact" w:val="270"/>
        </w:trPr>
        <w:tc>
          <w:tcPr>
            <w:tcW w:w="2024" w:type="dxa"/>
            <w:tcBorders>
              <w:top w:val="nil"/>
              <w:left w:val="single" w:sz="4" w:space="0" w:color="auto"/>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 </w:t>
            </w:r>
          </w:p>
        </w:tc>
        <w:tc>
          <w:tcPr>
            <w:tcW w:w="2051"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Materials Eng</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163</w:t>
            </w:r>
          </w:p>
        </w:tc>
        <w:tc>
          <w:tcPr>
            <w:tcW w:w="18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No Course</w:t>
            </w:r>
          </w:p>
        </w:tc>
        <w:tc>
          <w:tcPr>
            <w:tcW w:w="600"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0</w:t>
            </w:r>
          </w:p>
        </w:tc>
        <w:tc>
          <w:tcPr>
            <w:tcW w:w="1002" w:type="dxa"/>
            <w:tcBorders>
              <w:top w:val="nil"/>
              <w:left w:val="nil"/>
              <w:bottom w:val="single" w:sz="4" w:space="0" w:color="auto"/>
              <w:right w:val="single" w:sz="4" w:space="0" w:color="auto"/>
            </w:tcBorders>
            <w:shd w:val="clear" w:color="auto" w:fill="auto"/>
            <w:noWrap/>
            <w:vAlign w:val="bottom"/>
          </w:tcPr>
          <w:p w:rsidR="00695B2F" w:rsidRPr="00113DA1" w:rsidRDefault="00695B2F" w:rsidP="00AA0D31">
            <w:pPr>
              <w:jc w:val="mediumKashida"/>
              <w:rPr>
                <w:rFonts w:ascii="Garamond" w:hAnsi="Garamond" w:cs="Times New Roman"/>
                <w:color w:val="000000"/>
                <w:sz w:val="20"/>
                <w:szCs w:val="20"/>
              </w:rPr>
            </w:pPr>
            <w:r w:rsidRPr="00113DA1">
              <w:rPr>
                <w:rFonts w:ascii="Garamond" w:hAnsi="Garamond" w:cs="Times New Roman"/>
                <w:color w:val="000000"/>
                <w:sz w:val="20"/>
                <w:szCs w:val="20"/>
              </w:rPr>
              <w:t>120 hrs</w:t>
            </w:r>
          </w:p>
        </w:tc>
      </w:tr>
    </w:tbl>
    <w:p w:rsidR="00095B19" w:rsidRDefault="00095B19" w:rsidP="00695B2F">
      <w:pPr>
        <w:ind w:left="360"/>
        <w:jc w:val="both"/>
        <w:rPr>
          <w:rFonts w:ascii="Garamond" w:hAnsi="Garamond"/>
          <w:b/>
          <w:bCs/>
          <w:sz w:val="28"/>
        </w:rPr>
      </w:pPr>
    </w:p>
    <w:p w:rsidR="00095B19" w:rsidRDefault="00095B19" w:rsidP="00A7375F">
      <w:pPr>
        <w:ind w:left="360"/>
        <w:jc w:val="both"/>
        <w:rPr>
          <w:rFonts w:ascii="Garamond" w:hAnsi="Garamond"/>
          <w:b/>
          <w:bCs/>
          <w:sz w:val="28"/>
        </w:rPr>
      </w:pPr>
    </w:p>
    <w:p w:rsidR="0002734A" w:rsidRPr="00DC33EF" w:rsidRDefault="00897A47" w:rsidP="00C93AC9">
      <w:pPr>
        <w:ind w:left="1800" w:hanging="1080"/>
        <w:rPr>
          <w:rFonts w:ascii="Garamond" w:hAnsi="Garamond"/>
          <w:b/>
          <w:bCs/>
          <w:sz w:val="28"/>
        </w:rPr>
      </w:pPr>
      <w:r w:rsidRPr="00DC33EF">
        <w:rPr>
          <w:rFonts w:ascii="Garamond" w:hAnsi="Garamond"/>
          <w:b/>
          <w:bCs/>
          <w:sz w:val="28"/>
        </w:rPr>
        <w:t>Table 1</w:t>
      </w:r>
      <w:r w:rsidR="005C4DF1" w:rsidRPr="00DC33EF">
        <w:rPr>
          <w:rFonts w:ascii="Garamond" w:hAnsi="Garamond"/>
          <w:b/>
          <w:bCs/>
          <w:sz w:val="28"/>
        </w:rPr>
        <w:t>.</w:t>
      </w:r>
      <w:r w:rsidRPr="00DC33EF">
        <w:rPr>
          <w:rFonts w:ascii="Garamond" w:hAnsi="Garamond"/>
          <w:b/>
          <w:bCs/>
          <w:sz w:val="28"/>
        </w:rPr>
        <w:t xml:space="preserve">  The Internship Course Requ</w:t>
      </w:r>
      <w:r w:rsidR="00A7375F">
        <w:rPr>
          <w:rFonts w:ascii="Garamond" w:hAnsi="Garamond"/>
          <w:b/>
          <w:bCs/>
          <w:sz w:val="28"/>
        </w:rPr>
        <w:t>i</w:t>
      </w:r>
      <w:r w:rsidRPr="00DC33EF">
        <w:rPr>
          <w:rFonts w:ascii="Garamond" w:hAnsi="Garamond"/>
          <w:b/>
          <w:bCs/>
          <w:sz w:val="28"/>
        </w:rPr>
        <w:t>r</w:t>
      </w:r>
      <w:r w:rsidR="00A7375F">
        <w:rPr>
          <w:rFonts w:ascii="Garamond" w:hAnsi="Garamond"/>
          <w:b/>
          <w:bCs/>
          <w:sz w:val="28"/>
        </w:rPr>
        <w:t>e</w:t>
      </w:r>
      <w:r w:rsidRPr="00DC33EF">
        <w:rPr>
          <w:rFonts w:ascii="Garamond" w:hAnsi="Garamond"/>
          <w:b/>
          <w:bCs/>
          <w:sz w:val="28"/>
        </w:rPr>
        <w:t xml:space="preserve">ments in The Palestinian </w:t>
      </w:r>
      <w:r w:rsidR="003C6F42">
        <w:rPr>
          <w:rFonts w:ascii="Garamond" w:hAnsi="Garamond"/>
          <w:b/>
          <w:bCs/>
          <w:sz w:val="28"/>
        </w:rPr>
        <w:t xml:space="preserve">  </w:t>
      </w:r>
      <w:r w:rsidR="00C93AC9">
        <w:rPr>
          <w:rFonts w:ascii="Garamond" w:hAnsi="Garamond"/>
          <w:b/>
          <w:bCs/>
          <w:sz w:val="28"/>
        </w:rPr>
        <w:t xml:space="preserve">            </w:t>
      </w:r>
      <w:r w:rsidRPr="00DC33EF">
        <w:rPr>
          <w:rFonts w:ascii="Garamond" w:hAnsi="Garamond"/>
          <w:b/>
          <w:bCs/>
          <w:sz w:val="28"/>
        </w:rPr>
        <w:t>Universities</w:t>
      </w:r>
    </w:p>
    <w:p w:rsidR="00032E78" w:rsidRPr="00DC33EF" w:rsidRDefault="00E516D4" w:rsidP="00592F0E">
      <w:pPr>
        <w:spacing w:line="360" w:lineRule="auto"/>
        <w:ind w:left="360"/>
        <w:jc w:val="both"/>
        <w:rPr>
          <w:rFonts w:ascii="Garamond" w:hAnsi="Garamond"/>
          <w:b/>
          <w:bCs/>
          <w:sz w:val="28"/>
        </w:rPr>
      </w:pPr>
      <w:r w:rsidRPr="00DC33EF">
        <w:rPr>
          <w:rFonts w:ascii="Garamond" w:hAnsi="Garamond"/>
          <w:b/>
          <w:bCs/>
          <w:sz w:val="28"/>
        </w:rPr>
        <w:lastRenderedPageBreak/>
        <w:t>Analysis of Results:</w:t>
      </w:r>
    </w:p>
    <w:p w:rsidR="00E516D4" w:rsidRPr="00DC33EF" w:rsidRDefault="00E516D4" w:rsidP="007F2A83">
      <w:pPr>
        <w:spacing w:line="360" w:lineRule="auto"/>
        <w:ind w:left="360"/>
        <w:jc w:val="both"/>
        <w:rPr>
          <w:rFonts w:ascii="Garamond" w:hAnsi="Garamond" w:cs="Times New Roman"/>
          <w:sz w:val="28"/>
        </w:rPr>
      </w:pPr>
      <w:r w:rsidRPr="00DC33EF">
        <w:rPr>
          <w:rFonts w:ascii="Garamond" w:hAnsi="Garamond" w:cs="Times New Roman"/>
          <w:sz w:val="28"/>
        </w:rPr>
        <w:t xml:space="preserve">The </w:t>
      </w:r>
      <w:r w:rsidR="0027660B">
        <w:rPr>
          <w:rFonts w:ascii="Garamond" w:hAnsi="Garamond" w:cs="Times New Roman"/>
          <w:sz w:val="28"/>
        </w:rPr>
        <w:t>student responses</w:t>
      </w:r>
      <w:r w:rsidRPr="00DC33EF">
        <w:rPr>
          <w:rFonts w:ascii="Garamond" w:hAnsi="Garamond" w:cs="Times New Roman"/>
          <w:sz w:val="28"/>
        </w:rPr>
        <w:t xml:space="preserve"> are presented in bar charts shown in the figures below. The graphs represent the degree of student satisfaction in regard to the training experience they had while </w:t>
      </w:r>
      <w:r w:rsidR="007F2A83">
        <w:rPr>
          <w:rFonts w:ascii="Garamond" w:hAnsi="Garamond" w:cs="Times New Roman"/>
          <w:sz w:val="28"/>
        </w:rPr>
        <w:t>striving</w:t>
      </w:r>
      <w:r w:rsidRPr="00DC33EF">
        <w:rPr>
          <w:rFonts w:ascii="Garamond" w:hAnsi="Garamond" w:cs="Times New Roman"/>
          <w:sz w:val="28"/>
        </w:rPr>
        <w:t xml:space="preserve"> to satisfy an important university graduation requirement.</w:t>
      </w:r>
    </w:p>
    <w:p w:rsidR="00E516D4" w:rsidRPr="00DC33EF" w:rsidRDefault="00E516D4" w:rsidP="007F2A83">
      <w:pPr>
        <w:spacing w:line="360" w:lineRule="auto"/>
        <w:ind w:left="360"/>
        <w:jc w:val="both"/>
        <w:rPr>
          <w:rFonts w:ascii="Garamond" w:hAnsi="Garamond" w:cs="Times New Roman"/>
          <w:sz w:val="28"/>
        </w:rPr>
      </w:pPr>
      <w:r w:rsidRPr="00DC33EF">
        <w:rPr>
          <w:rFonts w:ascii="Garamond" w:hAnsi="Garamond" w:cs="Times New Roman"/>
          <w:sz w:val="28"/>
        </w:rPr>
        <w:t xml:space="preserve">Before in depth scrutiny of the results portrayed in the bar charts it is worth </w:t>
      </w:r>
      <w:r w:rsidR="00395197">
        <w:rPr>
          <w:rFonts w:ascii="Garamond" w:hAnsi="Garamond" w:cs="Times New Roman"/>
          <w:sz w:val="28"/>
        </w:rPr>
        <w:t xml:space="preserve">keeping </w:t>
      </w:r>
      <w:r w:rsidRPr="00DC33EF">
        <w:rPr>
          <w:rFonts w:ascii="Garamond" w:hAnsi="Garamond" w:cs="Times New Roman"/>
          <w:sz w:val="28"/>
        </w:rPr>
        <w:t xml:space="preserve"> in perspective the fact that students by </w:t>
      </w:r>
      <w:r w:rsidR="007F2A83">
        <w:rPr>
          <w:rFonts w:ascii="Garamond" w:hAnsi="Garamond" w:cs="Times New Roman"/>
          <w:sz w:val="28"/>
        </w:rPr>
        <w:t>and large</w:t>
      </w:r>
      <w:r w:rsidRPr="00DC33EF">
        <w:rPr>
          <w:rFonts w:ascii="Garamond" w:hAnsi="Garamond" w:cs="Times New Roman"/>
          <w:sz w:val="28"/>
        </w:rPr>
        <w:t xml:space="preserve"> have no established datum to compare their training exercise with. The choices made in the questionnaire were perhaps whimsical </w:t>
      </w:r>
      <w:r w:rsidR="0080411B">
        <w:rPr>
          <w:rFonts w:ascii="Garamond" w:hAnsi="Garamond" w:cs="Times New Roman"/>
          <w:sz w:val="28"/>
        </w:rPr>
        <w:t xml:space="preserve">par excellence </w:t>
      </w:r>
      <w:r w:rsidRPr="00DC33EF">
        <w:rPr>
          <w:rFonts w:ascii="Garamond" w:hAnsi="Garamond" w:cs="Times New Roman"/>
          <w:sz w:val="28"/>
        </w:rPr>
        <w:t xml:space="preserve">and based on little or no solid rational. Figure 1 indicates that trainees by </w:t>
      </w:r>
      <w:r w:rsidR="00395197">
        <w:rPr>
          <w:rFonts w:ascii="Garamond" w:hAnsi="Garamond" w:cs="Times New Roman"/>
          <w:sz w:val="28"/>
        </w:rPr>
        <w:t xml:space="preserve">and </w:t>
      </w:r>
      <w:r w:rsidRPr="00DC33EF">
        <w:rPr>
          <w:rFonts w:ascii="Garamond" w:hAnsi="Garamond" w:cs="Times New Roman"/>
          <w:sz w:val="28"/>
        </w:rPr>
        <w:t xml:space="preserve">large expressed satisfaction. In Figure 2 the degree of satisfaction in the various disciplines is presented.  </w:t>
      </w:r>
      <w:r w:rsidR="00395197">
        <w:rPr>
          <w:rFonts w:ascii="Garamond" w:hAnsi="Garamond" w:cs="Times New Roman"/>
          <w:sz w:val="28"/>
        </w:rPr>
        <w:t>W</w:t>
      </w:r>
      <w:r w:rsidRPr="00DC33EF">
        <w:rPr>
          <w:rFonts w:ascii="Garamond" w:hAnsi="Garamond" w:cs="Times New Roman"/>
          <w:sz w:val="28"/>
        </w:rPr>
        <w:t>hile most di</w:t>
      </w:r>
      <w:r w:rsidR="0080411B">
        <w:rPr>
          <w:rFonts w:ascii="Garamond" w:hAnsi="Garamond" w:cs="Times New Roman"/>
          <w:sz w:val="28"/>
        </w:rPr>
        <w:t xml:space="preserve">sciplines hover around </w:t>
      </w:r>
      <w:r w:rsidR="00395197">
        <w:rPr>
          <w:rFonts w:ascii="Garamond" w:hAnsi="Garamond" w:cs="Times New Roman"/>
          <w:sz w:val="28"/>
        </w:rPr>
        <w:t xml:space="preserve">the </w:t>
      </w:r>
      <w:r w:rsidR="0080411B">
        <w:rPr>
          <w:rFonts w:ascii="Garamond" w:hAnsi="Garamond" w:cs="Times New Roman"/>
          <w:sz w:val="28"/>
        </w:rPr>
        <w:t xml:space="preserve">5.5 mark, </w:t>
      </w:r>
      <w:r w:rsidRPr="00DC33EF">
        <w:rPr>
          <w:rFonts w:ascii="Garamond" w:hAnsi="Garamond" w:cs="Times New Roman"/>
          <w:sz w:val="28"/>
        </w:rPr>
        <w:t xml:space="preserve">the development of interpersonal skills stood out </w:t>
      </w:r>
      <w:r w:rsidR="00395197">
        <w:rPr>
          <w:rFonts w:ascii="Garamond" w:hAnsi="Garamond" w:cs="Times New Roman"/>
          <w:sz w:val="28"/>
        </w:rPr>
        <w:t>on</w:t>
      </w:r>
      <w:r w:rsidRPr="00DC33EF">
        <w:rPr>
          <w:rFonts w:ascii="Garamond" w:hAnsi="Garamond" w:cs="Times New Roman"/>
          <w:sz w:val="28"/>
        </w:rPr>
        <w:t xml:space="preserve"> the positive side while drafting engineering details stood out </w:t>
      </w:r>
      <w:r w:rsidR="00395197">
        <w:rPr>
          <w:rFonts w:ascii="Garamond" w:hAnsi="Garamond" w:cs="Times New Roman"/>
          <w:sz w:val="28"/>
        </w:rPr>
        <w:t>on</w:t>
      </w:r>
      <w:r w:rsidRPr="00DC33EF">
        <w:rPr>
          <w:rFonts w:ascii="Garamond" w:hAnsi="Garamond" w:cs="Times New Roman"/>
          <w:sz w:val="28"/>
        </w:rPr>
        <w:t xml:space="preserve"> the negative side. This is quite understandable; students are having their initial exposure to the business world with whatever degree of excitement </w:t>
      </w:r>
      <w:r w:rsidR="00173ACA">
        <w:rPr>
          <w:rFonts w:ascii="Garamond" w:hAnsi="Garamond" w:cs="Times New Roman"/>
          <w:sz w:val="28"/>
        </w:rPr>
        <w:t>this</w:t>
      </w:r>
      <w:r w:rsidRPr="00DC33EF">
        <w:rPr>
          <w:rFonts w:ascii="Garamond" w:hAnsi="Garamond" w:cs="Times New Roman"/>
          <w:sz w:val="28"/>
        </w:rPr>
        <w:t xml:space="preserve"> entails while on the other hand they do not get much exposure to hand</w:t>
      </w:r>
      <w:r w:rsidR="00395197">
        <w:rPr>
          <w:rFonts w:ascii="Garamond" w:hAnsi="Garamond" w:cs="Times New Roman"/>
          <w:sz w:val="28"/>
        </w:rPr>
        <w:t>s-</w:t>
      </w:r>
      <w:r w:rsidRPr="00DC33EF">
        <w:rPr>
          <w:rFonts w:ascii="Garamond" w:hAnsi="Garamond" w:cs="Times New Roman"/>
          <w:sz w:val="28"/>
        </w:rPr>
        <w:t>on production experience. At An-Na</w:t>
      </w:r>
      <w:r w:rsidR="0080411B">
        <w:rPr>
          <w:rFonts w:ascii="Garamond" w:hAnsi="Garamond" w:cs="Times New Roman"/>
          <w:sz w:val="28"/>
        </w:rPr>
        <w:t>jah University students, Figure 4,</w:t>
      </w:r>
      <w:r w:rsidRPr="00DC33EF">
        <w:rPr>
          <w:rFonts w:ascii="Garamond" w:hAnsi="Garamond" w:cs="Times New Roman"/>
          <w:sz w:val="28"/>
        </w:rPr>
        <w:t xml:space="preserve"> point n</w:t>
      </w:r>
      <w:r w:rsidR="0080411B">
        <w:rPr>
          <w:rFonts w:ascii="Garamond" w:hAnsi="Garamond" w:cs="Times New Roman"/>
          <w:sz w:val="28"/>
        </w:rPr>
        <w:t>eg</w:t>
      </w:r>
      <w:r w:rsidRPr="00DC33EF">
        <w:rPr>
          <w:rFonts w:ascii="Garamond" w:hAnsi="Garamond" w:cs="Times New Roman"/>
          <w:sz w:val="28"/>
        </w:rPr>
        <w:t>atively to technical writing</w:t>
      </w:r>
      <w:r w:rsidR="00395197">
        <w:rPr>
          <w:rFonts w:ascii="Garamond" w:hAnsi="Garamond" w:cs="Times New Roman"/>
          <w:sz w:val="28"/>
        </w:rPr>
        <w:t>.</w:t>
      </w:r>
      <w:r w:rsidRPr="00DC33EF">
        <w:rPr>
          <w:rFonts w:ascii="Garamond" w:hAnsi="Garamond" w:cs="Times New Roman"/>
          <w:sz w:val="28"/>
        </w:rPr>
        <w:t xml:space="preserve"> </w:t>
      </w:r>
      <w:r w:rsidR="00395197">
        <w:rPr>
          <w:rFonts w:ascii="Garamond" w:hAnsi="Garamond" w:cs="Times New Roman"/>
          <w:sz w:val="28"/>
        </w:rPr>
        <w:t>T</w:t>
      </w:r>
      <w:r w:rsidRPr="00DC33EF">
        <w:rPr>
          <w:rFonts w:ascii="Garamond" w:hAnsi="Garamond" w:cs="Times New Roman"/>
          <w:sz w:val="28"/>
        </w:rPr>
        <w:t xml:space="preserve">his is perhaps linked to the prevalent moderate English </w:t>
      </w:r>
      <w:r w:rsidR="00395197">
        <w:rPr>
          <w:rFonts w:ascii="Garamond" w:hAnsi="Garamond" w:cs="Times New Roman"/>
          <w:sz w:val="28"/>
        </w:rPr>
        <w:t>l</w:t>
      </w:r>
      <w:r w:rsidRPr="00DC33EF">
        <w:rPr>
          <w:rFonts w:ascii="Garamond" w:hAnsi="Garamond" w:cs="Times New Roman"/>
          <w:sz w:val="28"/>
        </w:rPr>
        <w:t xml:space="preserve">anguage skills. Furthermore, </w:t>
      </w:r>
      <w:r w:rsidR="0080411B">
        <w:rPr>
          <w:rFonts w:ascii="Garamond" w:hAnsi="Garamond" w:cs="Times New Roman"/>
          <w:sz w:val="28"/>
        </w:rPr>
        <w:t>this</w:t>
      </w:r>
      <w:r w:rsidRPr="00DC33EF">
        <w:rPr>
          <w:rFonts w:ascii="Garamond" w:hAnsi="Garamond" w:cs="Times New Roman"/>
          <w:sz w:val="28"/>
        </w:rPr>
        <w:t xml:space="preserve"> </w:t>
      </w:r>
      <w:r w:rsidR="007F2A83">
        <w:rPr>
          <w:rFonts w:ascii="Garamond" w:hAnsi="Garamond" w:cs="Times New Roman"/>
          <w:sz w:val="28"/>
        </w:rPr>
        <w:t>may</w:t>
      </w:r>
      <w:r w:rsidRPr="00DC33EF">
        <w:rPr>
          <w:rFonts w:ascii="Garamond" w:hAnsi="Garamond" w:cs="Times New Roman"/>
          <w:sz w:val="28"/>
        </w:rPr>
        <w:t xml:space="preserve"> point towards the general abilities of the training venues in the general vicinity of the Palestinian Territories. This conclusion gets</w:t>
      </w:r>
      <w:r w:rsidR="00635897">
        <w:rPr>
          <w:rFonts w:ascii="Garamond" w:hAnsi="Garamond" w:cs="Times New Roman"/>
          <w:sz w:val="28"/>
        </w:rPr>
        <w:t xml:space="preserve"> yet</w:t>
      </w:r>
      <w:r w:rsidRPr="00DC33EF">
        <w:rPr>
          <w:rFonts w:ascii="Garamond" w:hAnsi="Garamond" w:cs="Times New Roman"/>
          <w:sz w:val="28"/>
        </w:rPr>
        <w:t xml:space="preserve"> further reinforced when compared to the similar </w:t>
      </w:r>
      <w:r w:rsidR="00173ACA">
        <w:rPr>
          <w:rFonts w:ascii="Garamond" w:hAnsi="Garamond" w:cs="Times New Roman"/>
          <w:sz w:val="28"/>
        </w:rPr>
        <w:t>results</w:t>
      </w:r>
      <w:r w:rsidRPr="00DC33EF">
        <w:rPr>
          <w:rFonts w:ascii="Garamond" w:hAnsi="Garamond" w:cs="Times New Roman"/>
          <w:sz w:val="28"/>
        </w:rPr>
        <w:t xml:space="preserve"> of </w:t>
      </w:r>
      <w:smartTag w:uri="urn:schemas-microsoft-com:office:smarttags" w:element="PlaceName">
        <w:r w:rsidRPr="00DC33EF">
          <w:rPr>
            <w:rFonts w:ascii="Garamond" w:hAnsi="Garamond" w:cs="Times New Roman"/>
            <w:sz w:val="28"/>
          </w:rPr>
          <w:t>Bir</w:t>
        </w:r>
      </w:smartTag>
      <w:r w:rsidRPr="00DC33EF">
        <w:rPr>
          <w:rFonts w:ascii="Garamond" w:hAnsi="Garamond" w:cs="Times New Roman"/>
          <w:sz w:val="28"/>
        </w:rPr>
        <w:t xml:space="preserve"> </w:t>
      </w:r>
      <w:smartTag w:uri="urn:schemas-microsoft-com:office:smarttags" w:element="PlaceName">
        <w:r w:rsidRPr="00DC33EF">
          <w:rPr>
            <w:rFonts w:ascii="Garamond" w:hAnsi="Garamond" w:cs="Times New Roman"/>
            <w:sz w:val="28"/>
          </w:rPr>
          <w:t>Zeit</w:t>
        </w:r>
      </w:smartTag>
      <w:r w:rsidRPr="00DC33EF">
        <w:rPr>
          <w:rFonts w:ascii="Garamond" w:hAnsi="Garamond" w:cs="Times New Roman"/>
          <w:sz w:val="28"/>
        </w:rPr>
        <w:t xml:space="preserve"> </w:t>
      </w:r>
      <w:smartTag w:uri="urn:schemas-microsoft-com:office:smarttags" w:element="PlaceType">
        <w:r w:rsidRPr="00DC33EF">
          <w:rPr>
            <w:rFonts w:ascii="Garamond" w:hAnsi="Garamond" w:cs="Times New Roman"/>
            <w:sz w:val="28"/>
          </w:rPr>
          <w:t>University</w:t>
        </w:r>
      </w:smartTag>
      <w:r w:rsidRPr="00DC33EF">
        <w:rPr>
          <w:rFonts w:ascii="Garamond" w:hAnsi="Garamond" w:cs="Times New Roman"/>
          <w:sz w:val="28"/>
        </w:rPr>
        <w:t xml:space="preserve"> and</w:t>
      </w:r>
      <w:r w:rsidR="00205575">
        <w:rPr>
          <w:rFonts w:ascii="Garamond" w:hAnsi="Garamond" w:cs="Times New Roman"/>
          <w:sz w:val="28"/>
        </w:rPr>
        <w:t xml:space="preserve"> </w:t>
      </w:r>
      <w:smartTag w:uri="urn:schemas-microsoft-com:office:smarttags" w:element="place">
        <w:smartTag w:uri="urn:schemas-microsoft-com:office:smarttags" w:element="PlaceName">
          <w:r w:rsidR="00205575">
            <w:rPr>
              <w:rFonts w:ascii="Garamond" w:hAnsi="Garamond" w:cs="Times New Roman"/>
              <w:sz w:val="28"/>
            </w:rPr>
            <w:t>Palestine</w:t>
          </w:r>
        </w:smartTag>
        <w:r w:rsidR="00205575">
          <w:rPr>
            <w:rFonts w:ascii="Garamond" w:hAnsi="Garamond" w:cs="Times New Roman"/>
            <w:sz w:val="28"/>
          </w:rPr>
          <w:t xml:space="preserve"> </w:t>
        </w:r>
        <w:smartTag w:uri="urn:schemas-microsoft-com:office:smarttags" w:element="PlaceName">
          <w:r w:rsidR="00205575">
            <w:rPr>
              <w:rFonts w:ascii="Garamond" w:hAnsi="Garamond" w:cs="Times New Roman"/>
              <w:sz w:val="28"/>
            </w:rPr>
            <w:t>Technical</w:t>
          </w:r>
        </w:smartTag>
        <w:r w:rsidR="00205575">
          <w:rPr>
            <w:rFonts w:ascii="Garamond" w:hAnsi="Garamond" w:cs="Times New Roman"/>
            <w:sz w:val="28"/>
          </w:rPr>
          <w:t xml:space="preserve"> </w:t>
        </w:r>
        <w:smartTag w:uri="urn:schemas-microsoft-com:office:smarttags" w:element="PlaceType">
          <w:r w:rsidR="00205575">
            <w:rPr>
              <w:rFonts w:ascii="Garamond" w:hAnsi="Garamond" w:cs="Times New Roman"/>
              <w:sz w:val="28"/>
            </w:rPr>
            <w:t>University</w:t>
          </w:r>
        </w:smartTag>
      </w:smartTag>
      <w:r w:rsidRPr="00DC33EF">
        <w:rPr>
          <w:rFonts w:ascii="Garamond" w:hAnsi="Garamond" w:cs="Times New Roman"/>
          <w:sz w:val="28"/>
        </w:rPr>
        <w:t xml:space="preserve"> </w:t>
      </w:r>
      <w:r w:rsidR="00205575">
        <w:rPr>
          <w:rFonts w:ascii="Garamond" w:hAnsi="Garamond" w:cs="Times New Roman"/>
          <w:sz w:val="28"/>
        </w:rPr>
        <w:t>(</w:t>
      </w:r>
      <w:r w:rsidRPr="00DC33EF">
        <w:rPr>
          <w:rFonts w:ascii="Garamond" w:hAnsi="Garamond" w:cs="Times New Roman"/>
          <w:sz w:val="28"/>
        </w:rPr>
        <w:t>Khadoury</w:t>
      </w:r>
      <w:r w:rsidR="00205575">
        <w:rPr>
          <w:rFonts w:ascii="Garamond" w:hAnsi="Garamond" w:cs="Times New Roman"/>
          <w:sz w:val="28"/>
        </w:rPr>
        <w:t xml:space="preserve">). At the </w:t>
      </w:r>
      <w:smartTag w:uri="urn:schemas-microsoft-com:office:smarttags" w:element="PlaceName">
        <w:r w:rsidR="00205575">
          <w:rPr>
            <w:rFonts w:ascii="Garamond" w:hAnsi="Garamond" w:cs="Times New Roman"/>
            <w:sz w:val="28"/>
          </w:rPr>
          <w:t>Palestine</w:t>
        </w:r>
      </w:smartTag>
      <w:r w:rsidR="00205575">
        <w:rPr>
          <w:rFonts w:ascii="Garamond" w:hAnsi="Garamond" w:cs="Times New Roman"/>
          <w:sz w:val="28"/>
        </w:rPr>
        <w:t xml:space="preserve"> </w:t>
      </w:r>
      <w:smartTag w:uri="urn:schemas-microsoft-com:office:smarttags" w:element="PlaceName">
        <w:r w:rsidR="00205575">
          <w:rPr>
            <w:rFonts w:ascii="Garamond" w:hAnsi="Garamond" w:cs="Times New Roman"/>
            <w:sz w:val="28"/>
          </w:rPr>
          <w:t>Poly</w:t>
        </w:r>
        <w:r w:rsidRPr="00DC33EF">
          <w:rPr>
            <w:rFonts w:ascii="Garamond" w:hAnsi="Garamond" w:cs="Times New Roman"/>
            <w:sz w:val="28"/>
          </w:rPr>
          <w:t>technic</w:t>
        </w:r>
      </w:smartTag>
      <w:r w:rsidRPr="00DC33EF">
        <w:rPr>
          <w:rFonts w:ascii="Garamond" w:hAnsi="Garamond" w:cs="Times New Roman"/>
          <w:sz w:val="28"/>
        </w:rPr>
        <w:t xml:space="preserve"> </w:t>
      </w:r>
      <w:smartTag w:uri="urn:schemas-microsoft-com:office:smarttags" w:element="PlaceType">
        <w:r w:rsidRPr="00DC33EF">
          <w:rPr>
            <w:rFonts w:ascii="Garamond" w:hAnsi="Garamond" w:cs="Times New Roman"/>
            <w:sz w:val="28"/>
          </w:rPr>
          <w:t>University</w:t>
        </w:r>
      </w:smartTag>
      <w:r w:rsidRPr="00DC33EF">
        <w:rPr>
          <w:rFonts w:ascii="Garamond" w:hAnsi="Garamond" w:cs="Times New Roman"/>
          <w:sz w:val="28"/>
        </w:rPr>
        <w:t xml:space="preserve"> in </w:t>
      </w:r>
      <w:smartTag w:uri="urn:schemas-microsoft-com:office:smarttags" w:element="City">
        <w:smartTag w:uri="urn:schemas-microsoft-com:office:smarttags" w:element="place">
          <w:r w:rsidRPr="00DC33EF">
            <w:rPr>
              <w:rFonts w:ascii="Garamond" w:hAnsi="Garamond" w:cs="Times New Roman"/>
              <w:sz w:val="28"/>
            </w:rPr>
            <w:t>Hebron</w:t>
          </w:r>
        </w:smartTag>
      </w:smartTag>
      <w:r w:rsidRPr="00DC33EF">
        <w:rPr>
          <w:rFonts w:ascii="Garamond" w:hAnsi="Garamond" w:cs="Times New Roman"/>
          <w:sz w:val="28"/>
        </w:rPr>
        <w:t xml:space="preserve">, students were clearly dissatisfied with the computer skills they expected to acquire </w:t>
      </w:r>
      <w:r w:rsidR="00173ACA">
        <w:rPr>
          <w:rFonts w:ascii="Garamond" w:hAnsi="Garamond" w:cs="Times New Roman"/>
          <w:sz w:val="28"/>
        </w:rPr>
        <w:t>during</w:t>
      </w:r>
      <w:r w:rsidRPr="00DC33EF">
        <w:rPr>
          <w:rFonts w:ascii="Garamond" w:hAnsi="Garamond" w:cs="Times New Roman"/>
          <w:sz w:val="28"/>
        </w:rPr>
        <w:t xml:space="preserve"> their training exercise, Figure </w:t>
      </w:r>
      <w:r w:rsidR="0080411B">
        <w:rPr>
          <w:rFonts w:ascii="Garamond" w:hAnsi="Garamond" w:cs="Times New Roman"/>
          <w:sz w:val="28"/>
        </w:rPr>
        <w:t>6</w:t>
      </w:r>
      <w:r w:rsidRPr="00DC33EF">
        <w:rPr>
          <w:rFonts w:ascii="Garamond" w:hAnsi="Garamond" w:cs="Times New Roman"/>
          <w:sz w:val="28"/>
        </w:rPr>
        <w:t xml:space="preserve">. </w:t>
      </w:r>
      <w:r w:rsidR="00A200B2">
        <w:rPr>
          <w:rFonts w:ascii="Garamond" w:hAnsi="Garamond" w:cs="Times New Roman"/>
          <w:sz w:val="28"/>
        </w:rPr>
        <w:t xml:space="preserve">Regarding the types of </w:t>
      </w:r>
      <w:r w:rsidR="00395197">
        <w:rPr>
          <w:rFonts w:ascii="Garamond" w:hAnsi="Garamond" w:cs="Times New Roman"/>
          <w:sz w:val="28"/>
        </w:rPr>
        <w:t>firms</w:t>
      </w:r>
      <w:r w:rsidR="00A200B2">
        <w:rPr>
          <w:rFonts w:ascii="Garamond" w:hAnsi="Garamond" w:cs="Times New Roman"/>
          <w:sz w:val="28"/>
        </w:rPr>
        <w:t xml:space="preserve"> that provided training opportunites, Figure 9 shows that such opportunities were uniformly distributed among </w:t>
      </w:r>
      <w:r w:rsidR="002140CE">
        <w:rPr>
          <w:rFonts w:ascii="Garamond" w:hAnsi="Garamond" w:cs="Times New Roman"/>
          <w:sz w:val="28"/>
        </w:rPr>
        <w:t>all potential train</w:t>
      </w:r>
      <w:r w:rsidR="00395197">
        <w:rPr>
          <w:rFonts w:ascii="Garamond" w:hAnsi="Garamond" w:cs="Times New Roman"/>
          <w:sz w:val="28"/>
        </w:rPr>
        <w:t>in</w:t>
      </w:r>
      <w:r w:rsidR="002140CE">
        <w:rPr>
          <w:rFonts w:ascii="Garamond" w:hAnsi="Garamond" w:cs="Times New Roman"/>
          <w:sz w:val="28"/>
        </w:rPr>
        <w:t xml:space="preserve">g </w:t>
      </w:r>
      <w:r w:rsidR="002140CE">
        <w:rPr>
          <w:rFonts w:ascii="Garamond" w:hAnsi="Garamond" w:cs="Times New Roman"/>
          <w:sz w:val="28"/>
        </w:rPr>
        <w:lastRenderedPageBreak/>
        <w:t xml:space="preserve">providers; </w:t>
      </w:r>
      <w:r w:rsidR="00395197">
        <w:rPr>
          <w:rFonts w:ascii="Garamond" w:hAnsi="Garamond" w:cs="Times New Roman"/>
          <w:sz w:val="28"/>
        </w:rPr>
        <w:t>n</w:t>
      </w:r>
      <w:r w:rsidR="002140CE">
        <w:rPr>
          <w:rFonts w:ascii="Garamond" w:hAnsi="Garamond" w:cs="Times New Roman"/>
          <w:sz w:val="28"/>
        </w:rPr>
        <w:t xml:space="preserve">ongovernment </w:t>
      </w:r>
      <w:r w:rsidR="00395197">
        <w:rPr>
          <w:rFonts w:ascii="Garamond" w:hAnsi="Garamond" w:cs="Times New Roman"/>
          <w:sz w:val="28"/>
        </w:rPr>
        <w:t>o</w:t>
      </w:r>
      <w:r w:rsidR="002140CE">
        <w:rPr>
          <w:rFonts w:ascii="Garamond" w:hAnsi="Garamond" w:cs="Times New Roman"/>
          <w:sz w:val="28"/>
        </w:rPr>
        <w:t>rganaizations having a slight edge.</w:t>
      </w:r>
      <w:r w:rsidR="00E01015">
        <w:rPr>
          <w:rFonts w:ascii="Garamond" w:hAnsi="Garamond" w:cs="Times New Roman"/>
          <w:sz w:val="28"/>
        </w:rPr>
        <w:t xml:space="preserve"> On the other hand </w:t>
      </w:r>
      <w:r w:rsidR="00395197">
        <w:rPr>
          <w:rFonts w:ascii="Garamond" w:hAnsi="Garamond" w:cs="Times New Roman"/>
          <w:sz w:val="28"/>
        </w:rPr>
        <w:t>F</w:t>
      </w:r>
      <w:r w:rsidR="00E01015">
        <w:rPr>
          <w:rFonts w:ascii="Garamond" w:hAnsi="Garamond" w:cs="Times New Roman"/>
          <w:sz w:val="28"/>
        </w:rPr>
        <w:t xml:space="preserve">igure 8 shows that a small fraction of engineering students invested time in a factory setting. This is expected as the Palestinian Territories are </w:t>
      </w:r>
      <w:r w:rsidR="00395197">
        <w:rPr>
          <w:rFonts w:ascii="Garamond" w:hAnsi="Garamond" w:cs="Times New Roman"/>
          <w:sz w:val="28"/>
        </w:rPr>
        <w:t xml:space="preserve">not </w:t>
      </w:r>
      <w:r w:rsidR="00E01015">
        <w:rPr>
          <w:rFonts w:ascii="Garamond" w:hAnsi="Garamond" w:cs="Times New Roman"/>
          <w:sz w:val="28"/>
        </w:rPr>
        <w:t>known for their industrial capabilities. This area is best described as a market for the region</w:t>
      </w:r>
      <w:r w:rsidR="00395197">
        <w:rPr>
          <w:rFonts w:ascii="Garamond" w:hAnsi="Garamond" w:cs="Times New Roman"/>
          <w:sz w:val="28"/>
        </w:rPr>
        <w:t>. F</w:t>
      </w:r>
      <w:r w:rsidR="00E01015">
        <w:rPr>
          <w:rFonts w:ascii="Garamond" w:hAnsi="Garamond" w:cs="Times New Roman"/>
          <w:sz w:val="28"/>
        </w:rPr>
        <w:t>or obvious reason</w:t>
      </w:r>
      <w:r w:rsidR="00395197">
        <w:rPr>
          <w:rFonts w:ascii="Garamond" w:hAnsi="Garamond" w:cs="Times New Roman"/>
          <w:sz w:val="28"/>
        </w:rPr>
        <w:t>s</w:t>
      </w:r>
      <w:r w:rsidR="00E01015">
        <w:rPr>
          <w:rFonts w:ascii="Garamond" w:hAnsi="Garamond" w:cs="Times New Roman"/>
          <w:sz w:val="28"/>
        </w:rPr>
        <w:t xml:space="preserve"> the Israeli products overwhelm the Palestinian market. </w:t>
      </w:r>
    </w:p>
    <w:p w:rsidR="001B66DC" w:rsidRDefault="001B66DC" w:rsidP="00592F0E">
      <w:pPr>
        <w:spacing w:line="360" w:lineRule="auto"/>
        <w:ind w:left="360"/>
        <w:jc w:val="both"/>
        <w:rPr>
          <w:rFonts w:ascii="Garamond" w:hAnsi="Garamond" w:cs="Times New Roman"/>
          <w:sz w:val="28"/>
        </w:rPr>
      </w:pPr>
    </w:p>
    <w:p w:rsidR="001B66DC" w:rsidRDefault="001B66DC" w:rsidP="00592F0E">
      <w:pPr>
        <w:spacing w:line="360" w:lineRule="auto"/>
        <w:ind w:left="360"/>
        <w:jc w:val="both"/>
        <w:rPr>
          <w:rFonts w:ascii="Garamond" w:hAnsi="Garamond" w:cs="Times New Roman"/>
          <w:sz w:val="28"/>
        </w:rPr>
      </w:pPr>
    </w:p>
    <w:p w:rsidR="008548C1" w:rsidRPr="00DC33EF" w:rsidRDefault="008548C1" w:rsidP="00592F0E">
      <w:pPr>
        <w:spacing w:line="360" w:lineRule="auto"/>
        <w:ind w:left="360"/>
        <w:jc w:val="both"/>
        <w:rPr>
          <w:rFonts w:ascii="Garamond" w:hAnsi="Garamond" w:cs="Times New Roman"/>
          <w:sz w:val="28"/>
        </w:rPr>
      </w:pPr>
    </w:p>
    <w:p w:rsidR="00032E78" w:rsidRPr="00DC33EF" w:rsidRDefault="0036437A" w:rsidP="00592F0E">
      <w:pPr>
        <w:spacing w:line="360" w:lineRule="auto"/>
        <w:ind w:left="360"/>
        <w:jc w:val="center"/>
        <w:rPr>
          <w:rFonts w:ascii="Garamond" w:hAnsi="Garamond" w:cs="Times New Roman"/>
          <w:sz w:val="28"/>
        </w:rPr>
      </w:pPr>
      <w:r w:rsidRPr="0036437A">
        <w:rPr>
          <w:rFonts w:ascii="Garamond" w:hAnsi="Garamond" w:cs="Times New Roman"/>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4pt;height:246.4pt" o:bordertopcolor="this" o:borderleftcolor="this" o:borderbottomcolor="this" o:borderrightcolor="this">
            <v:imagedata r:id="rId7" o:title="" croptop="3489f" cropbottom="3489f" cropleft="6538f" cropright="6538f"/>
            <w10:bordertop type="single" width="18"/>
            <w10:borderleft type="single" width="18"/>
            <w10:borderbottom type="single" width="18"/>
            <w10:borderright type="single" width="18"/>
          </v:shape>
        </w:pict>
      </w:r>
    </w:p>
    <w:p w:rsidR="003C0D21" w:rsidRDefault="008548C1" w:rsidP="00D41E1F">
      <w:pPr>
        <w:ind w:left="360"/>
        <w:jc w:val="center"/>
        <w:rPr>
          <w:rFonts w:ascii="Garamond" w:hAnsi="Garamond" w:cs="Times New Roman"/>
          <w:b/>
          <w:bCs/>
          <w:sz w:val="28"/>
        </w:rPr>
      </w:pPr>
      <w:r w:rsidRPr="00DC33EF">
        <w:rPr>
          <w:rFonts w:ascii="Garamond" w:hAnsi="Garamond" w:cs="Times New Roman"/>
          <w:b/>
          <w:bCs/>
          <w:sz w:val="28"/>
        </w:rPr>
        <w:t>Figure 1. General Evaluation of Students</w:t>
      </w:r>
      <w:r w:rsidR="00AF143D" w:rsidRPr="00DC33EF">
        <w:rPr>
          <w:rFonts w:ascii="Garamond" w:hAnsi="Garamond" w:cs="Times New Roman"/>
          <w:b/>
          <w:bCs/>
          <w:sz w:val="28"/>
        </w:rPr>
        <w:t xml:space="preserve"> in The Palestinian</w:t>
      </w:r>
    </w:p>
    <w:p w:rsidR="003C0D21" w:rsidRPr="00DC33EF" w:rsidRDefault="00AF143D" w:rsidP="00D41E1F">
      <w:pPr>
        <w:ind w:left="360"/>
        <w:jc w:val="center"/>
        <w:rPr>
          <w:rFonts w:ascii="Garamond" w:hAnsi="Garamond" w:cs="Times New Roman"/>
          <w:b/>
          <w:bCs/>
          <w:sz w:val="28"/>
        </w:rPr>
      </w:pPr>
      <w:r w:rsidRPr="00DC33EF">
        <w:rPr>
          <w:rFonts w:ascii="Garamond" w:hAnsi="Garamond" w:cs="Times New Roman"/>
          <w:b/>
          <w:bCs/>
          <w:sz w:val="28"/>
        </w:rPr>
        <w:t>Universities</w:t>
      </w:r>
      <w:r w:rsidR="003C0D21">
        <w:rPr>
          <w:rFonts w:ascii="Garamond" w:hAnsi="Garamond" w:cs="Times New Roman"/>
          <w:b/>
          <w:bCs/>
          <w:sz w:val="28"/>
        </w:rPr>
        <w:t xml:space="preserve">  </w:t>
      </w:r>
      <w:r w:rsidR="003C0D21" w:rsidRPr="00DC33EF">
        <w:rPr>
          <w:rFonts w:ascii="Garamond" w:hAnsi="Garamond" w:cs="Times New Roman"/>
          <w:b/>
          <w:bCs/>
          <w:sz w:val="28"/>
        </w:rPr>
        <w:t>For Internship Course</w:t>
      </w:r>
    </w:p>
    <w:p w:rsidR="0099728A" w:rsidRDefault="0099728A" w:rsidP="00592F0E">
      <w:pPr>
        <w:spacing w:line="360" w:lineRule="auto"/>
        <w:ind w:left="360"/>
        <w:rPr>
          <w:rFonts w:ascii="Garamond" w:hAnsi="Garamond" w:cs="Times New Roman"/>
          <w:b/>
          <w:bCs/>
          <w:sz w:val="28"/>
        </w:rPr>
      </w:pPr>
    </w:p>
    <w:p w:rsidR="00774B0C" w:rsidRDefault="00DC7D50" w:rsidP="00DC7D50">
      <w:pPr>
        <w:tabs>
          <w:tab w:val="center" w:pos="2073"/>
        </w:tabs>
        <w:autoSpaceDE w:val="0"/>
        <w:autoSpaceDN w:val="0"/>
        <w:adjustRightInd w:val="0"/>
        <w:spacing w:line="360" w:lineRule="auto"/>
        <w:ind w:left="360"/>
        <w:jc w:val="center"/>
        <w:rPr>
          <w:rFonts w:ascii="Garamond" w:hAnsi="Garamond" w:cs="Times New Roman"/>
          <w:sz w:val="28"/>
        </w:rPr>
      </w:pPr>
      <w:r w:rsidRPr="00DC7D50">
        <w:rPr>
          <w:rFonts w:ascii="Garamond" w:hAnsi="Garamond" w:cs="Times New Roman"/>
          <w:sz w:val="28"/>
        </w:rPr>
        <w:object w:dxaOrig="7199" w:dyaOrig="5399">
          <v:shape id="_x0000_i1026" type="#_x0000_t75" style="width:5in;height:270.4pt" o:ole="" o:bordertopcolor="this" o:borderleftcolor="this" o:borderbottomcolor="this" o:borderrightcolor="this">
            <v:imagedata r:id="rId8" o:title=""/>
            <w10:bordertop type="single" width="12"/>
            <w10:borderleft type="single" width="12"/>
            <w10:borderbottom type="single" width="12"/>
            <w10:borderright type="single" width="12"/>
          </v:shape>
          <o:OLEObject Type="Embed" ProgID="PowerPoint.Slide.12" ShapeID="_x0000_i1026" DrawAspect="Content" ObjectID="_1341337486" r:id="rId9"/>
        </w:object>
      </w:r>
    </w:p>
    <w:p w:rsidR="00774B0C" w:rsidRDefault="00774B0C" w:rsidP="00592F0E">
      <w:pPr>
        <w:tabs>
          <w:tab w:val="center" w:pos="2073"/>
        </w:tabs>
        <w:autoSpaceDE w:val="0"/>
        <w:autoSpaceDN w:val="0"/>
        <w:adjustRightInd w:val="0"/>
        <w:spacing w:line="360" w:lineRule="auto"/>
        <w:ind w:left="360"/>
        <w:jc w:val="center"/>
        <w:rPr>
          <w:rFonts w:ascii="Garamond" w:hAnsi="Garamond" w:cs="Times New Roman"/>
          <w:sz w:val="28"/>
        </w:rPr>
      </w:pPr>
    </w:p>
    <w:p w:rsidR="00774B0C" w:rsidRPr="00DC33EF" w:rsidRDefault="00774B0C" w:rsidP="00592F0E">
      <w:pPr>
        <w:tabs>
          <w:tab w:val="center" w:pos="2073"/>
        </w:tabs>
        <w:autoSpaceDE w:val="0"/>
        <w:autoSpaceDN w:val="0"/>
        <w:adjustRightInd w:val="0"/>
        <w:spacing w:line="360" w:lineRule="auto"/>
        <w:ind w:left="360"/>
        <w:jc w:val="center"/>
        <w:rPr>
          <w:rFonts w:ascii="Garamond" w:hAnsi="Garamond" w:cs="Times New Roman"/>
          <w:sz w:val="28"/>
        </w:rPr>
      </w:pPr>
    </w:p>
    <w:p w:rsidR="00E516D4" w:rsidRPr="00DC33EF" w:rsidRDefault="00DC7D50" w:rsidP="00DC7D50">
      <w:pPr>
        <w:tabs>
          <w:tab w:val="center" w:pos="2073"/>
        </w:tabs>
        <w:autoSpaceDE w:val="0"/>
        <w:autoSpaceDN w:val="0"/>
        <w:adjustRightInd w:val="0"/>
        <w:spacing w:line="360" w:lineRule="auto"/>
        <w:ind w:left="360"/>
        <w:jc w:val="center"/>
        <w:rPr>
          <w:rFonts w:ascii="Garamond" w:hAnsi="Garamond" w:cs="Times New Roman"/>
          <w:sz w:val="28"/>
        </w:rPr>
      </w:pPr>
      <w:r w:rsidRPr="00DC7D50">
        <w:rPr>
          <w:rFonts w:ascii="Garamond" w:hAnsi="Garamond" w:cs="Times New Roman"/>
          <w:sz w:val="28"/>
        </w:rPr>
        <w:object w:dxaOrig="7199" w:dyaOrig="5399">
          <v:shape id="_x0000_i1027" type="#_x0000_t75" style="width:5in;height:270.4pt" o:ole="" o:bordertopcolor="this" o:borderleftcolor="this" o:borderbottomcolor="this" o:borderrightcolor="this">
            <v:imagedata r:id="rId10" o:title=""/>
            <w10:bordertop type="single" width="12"/>
            <w10:borderleft type="single" width="12"/>
            <w10:borderbottom type="single" width="12"/>
            <w10:borderright type="single" width="12"/>
          </v:shape>
          <o:OLEObject Type="Embed" ProgID="PowerPoint.Slide.12" ShapeID="_x0000_i1027" DrawAspect="Content" ObjectID="_1341337487" r:id="rId11"/>
        </w:object>
      </w:r>
    </w:p>
    <w:p w:rsidR="00EE4546" w:rsidRDefault="00DC7D50" w:rsidP="00DC7D50">
      <w:pPr>
        <w:tabs>
          <w:tab w:val="center" w:pos="2073"/>
        </w:tabs>
        <w:autoSpaceDE w:val="0"/>
        <w:autoSpaceDN w:val="0"/>
        <w:adjustRightInd w:val="0"/>
        <w:spacing w:line="360" w:lineRule="auto"/>
        <w:ind w:left="360"/>
        <w:jc w:val="center"/>
        <w:rPr>
          <w:rFonts w:ascii="Garamond" w:hAnsi="Garamond" w:cs="Times New Roman"/>
          <w:sz w:val="28"/>
        </w:rPr>
      </w:pPr>
      <w:r w:rsidRPr="00DC7D50">
        <w:rPr>
          <w:rFonts w:ascii="Garamond" w:hAnsi="Garamond" w:cs="Times New Roman"/>
          <w:sz w:val="28"/>
        </w:rPr>
        <w:object w:dxaOrig="7199" w:dyaOrig="5399">
          <v:shape id="_x0000_i1028" type="#_x0000_t75" style="width:5in;height:270.4pt" o:ole="" o:bordertopcolor="this" o:borderleftcolor="this" o:borderbottomcolor="this" o:borderrightcolor="this">
            <v:imagedata r:id="rId12" o:title=""/>
            <w10:bordertop type="single" width="12"/>
            <w10:borderleft type="single" width="12"/>
            <w10:borderbottom type="single" width="12"/>
            <w10:borderright type="single" width="12"/>
          </v:shape>
          <o:OLEObject Type="Embed" ProgID="PowerPoint.Slide.12" ShapeID="_x0000_i1028" DrawAspect="Content" ObjectID="_1341337488" r:id="rId13"/>
        </w:object>
      </w:r>
    </w:p>
    <w:p w:rsidR="00774B0C" w:rsidRPr="00DC33EF" w:rsidRDefault="00774B0C" w:rsidP="00592F0E">
      <w:pPr>
        <w:tabs>
          <w:tab w:val="center" w:pos="2073"/>
        </w:tabs>
        <w:autoSpaceDE w:val="0"/>
        <w:autoSpaceDN w:val="0"/>
        <w:adjustRightInd w:val="0"/>
        <w:spacing w:line="360" w:lineRule="auto"/>
        <w:ind w:left="360"/>
        <w:jc w:val="center"/>
        <w:rPr>
          <w:rFonts w:ascii="Garamond" w:hAnsi="Garamond" w:cs="Times New Roman"/>
          <w:sz w:val="28"/>
        </w:rPr>
      </w:pPr>
    </w:p>
    <w:p w:rsidR="00C83F95" w:rsidRDefault="00DC7D50" w:rsidP="00DC7D50">
      <w:pPr>
        <w:tabs>
          <w:tab w:val="center" w:pos="2073"/>
        </w:tabs>
        <w:autoSpaceDE w:val="0"/>
        <w:autoSpaceDN w:val="0"/>
        <w:adjustRightInd w:val="0"/>
        <w:spacing w:line="360" w:lineRule="auto"/>
        <w:ind w:left="360"/>
        <w:jc w:val="center"/>
        <w:rPr>
          <w:rFonts w:ascii="Garamond" w:hAnsi="Garamond" w:cs="Times New Roman"/>
          <w:sz w:val="28"/>
        </w:rPr>
      </w:pPr>
      <w:r w:rsidRPr="00DC7D50">
        <w:rPr>
          <w:rFonts w:ascii="Garamond" w:hAnsi="Garamond" w:cs="Times New Roman"/>
          <w:sz w:val="28"/>
        </w:rPr>
        <w:object w:dxaOrig="7199" w:dyaOrig="5399">
          <v:shape id="_x0000_i1029" type="#_x0000_t75" style="width:5in;height:270.4pt" o:ole="" o:bordertopcolor="this" o:borderleftcolor="this" o:borderbottomcolor="this" o:borderrightcolor="this">
            <v:imagedata r:id="rId14" o:title=""/>
            <w10:bordertop type="single" width="12"/>
            <w10:borderleft type="single" width="12"/>
            <w10:borderbottom type="single" width="12"/>
            <w10:borderright type="single" width="12"/>
          </v:shape>
          <o:OLEObject Type="Embed" ProgID="PowerPoint.Slide.12" ShapeID="_x0000_i1029" DrawAspect="Content" ObjectID="_1341337489" r:id="rId15"/>
        </w:object>
      </w:r>
    </w:p>
    <w:p w:rsidR="008D3A2C" w:rsidRPr="00DC33EF" w:rsidRDefault="008D3A2C" w:rsidP="00592F0E">
      <w:pPr>
        <w:tabs>
          <w:tab w:val="center" w:pos="2073"/>
        </w:tabs>
        <w:autoSpaceDE w:val="0"/>
        <w:autoSpaceDN w:val="0"/>
        <w:adjustRightInd w:val="0"/>
        <w:spacing w:line="360" w:lineRule="auto"/>
        <w:ind w:left="360"/>
        <w:jc w:val="center"/>
        <w:rPr>
          <w:rFonts w:ascii="Garamond" w:hAnsi="Garamond" w:cs="Times New Roman"/>
          <w:sz w:val="28"/>
        </w:rPr>
      </w:pPr>
    </w:p>
    <w:p w:rsidR="00C83F95" w:rsidRDefault="00DC7D50" w:rsidP="00DC7D50">
      <w:pPr>
        <w:tabs>
          <w:tab w:val="center" w:pos="2073"/>
        </w:tabs>
        <w:autoSpaceDE w:val="0"/>
        <w:autoSpaceDN w:val="0"/>
        <w:adjustRightInd w:val="0"/>
        <w:spacing w:line="360" w:lineRule="auto"/>
        <w:ind w:left="360"/>
        <w:jc w:val="center"/>
        <w:rPr>
          <w:rFonts w:ascii="Garamond" w:hAnsi="Garamond" w:cs="Times New Roman"/>
          <w:sz w:val="28"/>
        </w:rPr>
      </w:pPr>
      <w:r w:rsidRPr="00DC7D50">
        <w:rPr>
          <w:rFonts w:ascii="Garamond" w:hAnsi="Garamond" w:cs="Times New Roman"/>
          <w:sz w:val="28"/>
        </w:rPr>
        <w:object w:dxaOrig="7199" w:dyaOrig="5399">
          <v:shape id="_x0000_i1030" type="#_x0000_t75" style="width:5in;height:270.4pt" o:ole="" o:bordertopcolor="this" o:borderleftcolor="this" o:borderbottomcolor="this" o:borderrightcolor="this">
            <v:imagedata r:id="rId16" o:title=""/>
            <w10:bordertop type="single" width="12"/>
            <w10:borderleft type="single" width="12"/>
            <w10:borderbottom type="single" width="12"/>
            <w10:borderright type="single" width="12"/>
          </v:shape>
          <o:OLEObject Type="Embed" ProgID="PowerPoint.Slide.12" ShapeID="_x0000_i1030" DrawAspect="Content" ObjectID="_1341337490" r:id="rId17"/>
        </w:object>
      </w:r>
    </w:p>
    <w:p w:rsidR="00774B0C" w:rsidRPr="00DC33EF" w:rsidRDefault="00774B0C" w:rsidP="00592F0E">
      <w:pPr>
        <w:tabs>
          <w:tab w:val="center" w:pos="2073"/>
        </w:tabs>
        <w:autoSpaceDE w:val="0"/>
        <w:autoSpaceDN w:val="0"/>
        <w:adjustRightInd w:val="0"/>
        <w:spacing w:line="360" w:lineRule="auto"/>
        <w:ind w:left="360"/>
        <w:jc w:val="center"/>
        <w:rPr>
          <w:rFonts w:ascii="Garamond" w:hAnsi="Garamond" w:cs="Times New Roman"/>
          <w:sz w:val="28"/>
        </w:rPr>
      </w:pPr>
    </w:p>
    <w:p w:rsidR="00774B0C" w:rsidRPr="00DC33EF" w:rsidRDefault="00774B0C" w:rsidP="00774B0C">
      <w:pPr>
        <w:tabs>
          <w:tab w:val="center" w:pos="2073"/>
        </w:tabs>
        <w:autoSpaceDE w:val="0"/>
        <w:autoSpaceDN w:val="0"/>
        <w:adjustRightInd w:val="0"/>
        <w:spacing w:line="360" w:lineRule="auto"/>
        <w:ind w:left="360"/>
        <w:jc w:val="right"/>
        <w:rPr>
          <w:rFonts w:ascii="Garamond" w:hAnsi="Garamond" w:cs="Times New Roman"/>
          <w:sz w:val="28"/>
        </w:rPr>
      </w:pPr>
    </w:p>
    <w:p w:rsidR="001D1C5C" w:rsidRDefault="00774B0C" w:rsidP="00592F0E">
      <w:pPr>
        <w:tabs>
          <w:tab w:val="center" w:pos="2073"/>
        </w:tabs>
        <w:autoSpaceDE w:val="0"/>
        <w:autoSpaceDN w:val="0"/>
        <w:adjustRightInd w:val="0"/>
        <w:spacing w:line="360" w:lineRule="auto"/>
        <w:ind w:left="360"/>
        <w:jc w:val="center"/>
        <w:rPr>
          <w:rFonts w:ascii="Garamond" w:hAnsi="Garamond" w:cs="Times New Roman"/>
          <w:sz w:val="28"/>
        </w:rPr>
      </w:pPr>
      <w:r w:rsidRPr="00DC33EF">
        <w:rPr>
          <w:rFonts w:ascii="Garamond" w:hAnsi="Garamond" w:cs="Times New Roman"/>
          <w:sz w:val="28"/>
        </w:rPr>
        <w:object w:dxaOrig="7165" w:dyaOrig="5369">
          <v:shape id="_x0000_i1031" type="#_x0000_t75" style="width:320pt;height:206.4pt" o:ole="" o:bordertopcolor="this" o:borderleftcolor="this" o:borderbottomcolor="this" o:borderrightcolor="this">
            <v:imagedata r:id="rId18" o:title="" croptop="8788f" cropbottom="17576f" cropleft="6586f" cropright="13172f"/>
            <w10:bordertop type="single" width="18"/>
            <w10:borderleft type="single" width="18"/>
            <w10:borderbottom type="single" width="18"/>
            <w10:borderright type="single" width="18"/>
          </v:shape>
          <o:OLEObject Type="Embed" ProgID="PowerPoint.Slide.8" ShapeID="_x0000_i1031" DrawAspect="Content" ObjectID="_1341337491" r:id="rId19"/>
        </w:object>
      </w:r>
    </w:p>
    <w:p w:rsidR="001D0E51" w:rsidRPr="00DC33EF" w:rsidRDefault="001D0E51" w:rsidP="002714B9">
      <w:pPr>
        <w:tabs>
          <w:tab w:val="center" w:pos="2073"/>
        </w:tabs>
        <w:autoSpaceDE w:val="0"/>
        <w:autoSpaceDN w:val="0"/>
        <w:adjustRightInd w:val="0"/>
        <w:spacing w:line="360" w:lineRule="auto"/>
        <w:ind w:left="360"/>
        <w:jc w:val="center"/>
        <w:rPr>
          <w:rFonts w:ascii="Garamond" w:hAnsi="Garamond" w:cs="Times New Roman"/>
          <w:sz w:val="28"/>
        </w:rPr>
      </w:pPr>
    </w:p>
    <w:p w:rsidR="001D0E51" w:rsidRDefault="007B6719" w:rsidP="002714B9">
      <w:pPr>
        <w:tabs>
          <w:tab w:val="center" w:pos="2073"/>
        </w:tabs>
        <w:autoSpaceDE w:val="0"/>
        <w:autoSpaceDN w:val="0"/>
        <w:adjustRightInd w:val="0"/>
        <w:ind w:left="360"/>
        <w:jc w:val="center"/>
        <w:rPr>
          <w:rFonts w:ascii="Garamond" w:hAnsi="Garamond" w:cs="Times New Roman"/>
          <w:b/>
          <w:bCs/>
          <w:sz w:val="28"/>
        </w:rPr>
      </w:pPr>
      <w:r w:rsidRPr="009769CE">
        <w:rPr>
          <w:rFonts w:ascii="Garamond" w:hAnsi="Garamond" w:cs="Times New Roman"/>
          <w:b/>
          <w:bCs/>
          <w:sz w:val="28"/>
        </w:rPr>
        <w:t xml:space="preserve">Figure 7. Percentage of Students Trained Outside </w:t>
      </w:r>
      <w:smartTag w:uri="urn:schemas-microsoft-com:office:smarttags" w:element="City">
        <w:smartTag w:uri="urn:schemas-microsoft-com:office:smarttags" w:element="place">
          <w:r w:rsidRPr="009769CE">
            <w:rPr>
              <w:rFonts w:ascii="Garamond" w:hAnsi="Garamond" w:cs="Times New Roman"/>
              <w:b/>
              <w:bCs/>
              <w:sz w:val="28"/>
            </w:rPr>
            <w:t>Palestine</w:t>
          </w:r>
        </w:smartTag>
      </w:smartTag>
      <w:r w:rsidRPr="009769CE">
        <w:rPr>
          <w:rFonts w:ascii="Garamond" w:hAnsi="Garamond" w:cs="Times New Roman"/>
          <w:b/>
          <w:bCs/>
          <w:sz w:val="28"/>
        </w:rPr>
        <w:t xml:space="preserve"> in</w:t>
      </w:r>
    </w:p>
    <w:p w:rsidR="00BB1AD4" w:rsidRPr="009769CE" w:rsidRDefault="007B6719" w:rsidP="002714B9">
      <w:pPr>
        <w:tabs>
          <w:tab w:val="center" w:pos="2073"/>
        </w:tabs>
        <w:autoSpaceDE w:val="0"/>
        <w:autoSpaceDN w:val="0"/>
        <w:adjustRightInd w:val="0"/>
        <w:ind w:left="360"/>
        <w:jc w:val="center"/>
        <w:rPr>
          <w:rFonts w:ascii="Garamond" w:hAnsi="Garamond" w:cs="Times New Roman"/>
          <w:b/>
          <w:bCs/>
          <w:sz w:val="28"/>
        </w:rPr>
      </w:pPr>
      <w:r w:rsidRPr="009769CE">
        <w:rPr>
          <w:rFonts w:ascii="Garamond" w:hAnsi="Garamond" w:cs="Times New Roman"/>
          <w:b/>
          <w:bCs/>
          <w:sz w:val="28"/>
        </w:rPr>
        <w:t xml:space="preserve">Comparison </w:t>
      </w:r>
      <w:r w:rsidR="001D0E51">
        <w:rPr>
          <w:rFonts w:ascii="Garamond" w:hAnsi="Garamond" w:cs="Times New Roman"/>
          <w:b/>
          <w:bCs/>
          <w:sz w:val="28"/>
        </w:rPr>
        <w:t>w</w:t>
      </w:r>
      <w:r w:rsidR="001D0E51" w:rsidRPr="009769CE">
        <w:rPr>
          <w:rFonts w:ascii="Garamond" w:hAnsi="Garamond" w:cs="Times New Roman"/>
          <w:b/>
          <w:bCs/>
          <w:sz w:val="28"/>
        </w:rPr>
        <w:t xml:space="preserve">ith Students Trained Inside </w:t>
      </w:r>
      <w:smartTag w:uri="urn:schemas-microsoft-com:office:smarttags" w:element="City">
        <w:smartTag w:uri="urn:schemas-microsoft-com:office:smarttags" w:element="place">
          <w:r w:rsidR="001D0E51" w:rsidRPr="009769CE">
            <w:rPr>
              <w:rFonts w:ascii="Garamond" w:hAnsi="Garamond" w:cs="Times New Roman"/>
              <w:b/>
              <w:bCs/>
              <w:sz w:val="28"/>
            </w:rPr>
            <w:t>Palestine</w:t>
          </w:r>
        </w:smartTag>
      </w:smartTag>
    </w:p>
    <w:p w:rsidR="00AF143D" w:rsidRPr="009769CE" w:rsidRDefault="00BB1AD4" w:rsidP="001D0E51">
      <w:pPr>
        <w:tabs>
          <w:tab w:val="center" w:pos="2073"/>
        </w:tabs>
        <w:autoSpaceDE w:val="0"/>
        <w:autoSpaceDN w:val="0"/>
        <w:adjustRightInd w:val="0"/>
        <w:ind w:left="360"/>
        <w:jc w:val="both"/>
        <w:rPr>
          <w:rFonts w:ascii="Garamond" w:hAnsi="Garamond" w:cs="Times New Roman"/>
          <w:b/>
          <w:bCs/>
          <w:sz w:val="28"/>
        </w:rPr>
      </w:pPr>
      <w:r w:rsidRPr="009769CE">
        <w:rPr>
          <w:rFonts w:ascii="Garamond" w:hAnsi="Garamond" w:cs="Times New Roman"/>
          <w:b/>
          <w:bCs/>
          <w:sz w:val="28"/>
        </w:rPr>
        <w:lastRenderedPageBreak/>
        <w:t xml:space="preserve">             </w:t>
      </w:r>
    </w:p>
    <w:p w:rsidR="00AF143D" w:rsidRPr="00DC33EF" w:rsidRDefault="0036437A" w:rsidP="001D0E51">
      <w:pPr>
        <w:tabs>
          <w:tab w:val="left" w:pos="3615"/>
        </w:tabs>
        <w:autoSpaceDE w:val="0"/>
        <w:autoSpaceDN w:val="0"/>
        <w:adjustRightInd w:val="0"/>
        <w:spacing w:line="360" w:lineRule="auto"/>
        <w:ind w:left="360"/>
        <w:jc w:val="center"/>
        <w:rPr>
          <w:rFonts w:ascii="Garamond" w:hAnsi="Garamond" w:cs="Times New Roman"/>
          <w:sz w:val="28"/>
        </w:rPr>
      </w:pPr>
      <w:r w:rsidRPr="0036437A">
        <w:rPr>
          <w:rFonts w:ascii="Garamond" w:hAnsi="Garamond" w:cs="Times New Roman"/>
          <w:sz w:val="28"/>
        </w:rPr>
        <w:pict>
          <v:shape id="_x0000_i1032" type="#_x0000_t75" style="width:324.8pt;height:222.4pt" o:bordertopcolor="this" o:borderleftcolor="this" o:borderbottomcolor="this" o:borderrightcolor="this">
            <v:imagedata r:id="rId20" o:title="" croptop="8722f" cropbottom="8722f" cropleft="6538f" cropright="6538f"/>
            <w10:bordertop type="single" width="18"/>
            <w10:borderleft type="single" width="18"/>
            <w10:borderbottom type="single" width="18"/>
            <w10:borderright type="single" width="18"/>
          </v:shape>
        </w:pict>
      </w:r>
    </w:p>
    <w:p w:rsidR="00442AF1" w:rsidRDefault="00AF143D" w:rsidP="002714B9">
      <w:pPr>
        <w:tabs>
          <w:tab w:val="center" w:pos="2073"/>
        </w:tabs>
        <w:autoSpaceDE w:val="0"/>
        <w:autoSpaceDN w:val="0"/>
        <w:adjustRightInd w:val="0"/>
        <w:ind w:left="360"/>
        <w:jc w:val="center"/>
        <w:rPr>
          <w:rFonts w:ascii="Garamond" w:hAnsi="Garamond" w:cs="Times New Roman"/>
          <w:b/>
          <w:bCs/>
          <w:sz w:val="28"/>
        </w:rPr>
      </w:pPr>
      <w:r w:rsidRPr="009769CE">
        <w:rPr>
          <w:rFonts w:ascii="Garamond" w:hAnsi="Garamond" w:cs="Times New Roman"/>
          <w:b/>
          <w:bCs/>
          <w:sz w:val="28"/>
        </w:rPr>
        <w:t>Figure 8. Percentage of Distribution of Training Period</w:t>
      </w:r>
    </w:p>
    <w:p w:rsidR="00BB1AD4" w:rsidRPr="009769CE" w:rsidRDefault="00AF143D" w:rsidP="002714B9">
      <w:pPr>
        <w:tabs>
          <w:tab w:val="center" w:pos="2073"/>
        </w:tabs>
        <w:autoSpaceDE w:val="0"/>
        <w:autoSpaceDN w:val="0"/>
        <w:adjustRightInd w:val="0"/>
        <w:ind w:left="360"/>
        <w:jc w:val="center"/>
        <w:rPr>
          <w:rFonts w:ascii="Garamond" w:hAnsi="Garamond" w:cs="Times New Roman"/>
          <w:b/>
          <w:bCs/>
          <w:sz w:val="28"/>
        </w:rPr>
      </w:pPr>
      <w:r w:rsidRPr="009769CE">
        <w:rPr>
          <w:rFonts w:ascii="Garamond" w:hAnsi="Garamond" w:cs="Times New Roman"/>
          <w:b/>
          <w:bCs/>
          <w:sz w:val="28"/>
        </w:rPr>
        <w:t>Among</w:t>
      </w:r>
      <w:r w:rsidR="00442AF1" w:rsidRPr="00442AF1">
        <w:rPr>
          <w:rFonts w:ascii="Garamond" w:hAnsi="Garamond" w:cs="Times New Roman"/>
          <w:b/>
          <w:bCs/>
          <w:sz w:val="28"/>
        </w:rPr>
        <w:t xml:space="preserve"> </w:t>
      </w:r>
      <w:r w:rsidR="00442AF1" w:rsidRPr="009769CE">
        <w:rPr>
          <w:rFonts w:ascii="Garamond" w:hAnsi="Garamond" w:cs="Times New Roman"/>
          <w:b/>
          <w:bCs/>
          <w:sz w:val="28"/>
        </w:rPr>
        <w:t>Different Fields</w:t>
      </w:r>
    </w:p>
    <w:p w:rsidR="00AF143D" w:rsidRPr="009769CE" w:rsidRDefault="00BB1AD4" w:rsidP="00442AF1">
      <w:pPr>
        <w:tabs>
          <w:tab w:val="center" w:pos="2073"/>
        </w:tabs>
        <w:autoSpaceDE w:val="0"/>
        <w:autoSpaceDN w:val="0"/>
        <w:adjustRightInd w:val="0"/>
        <w:ind w:left="360"/>
        <w:jc w:val="both"/>
        <w:rPr>
          <w:rFonts w:ascii="Garamond" w:hAnsi="Garamond" w:cs="Times New Roman"/>
          <w:b/>
          <w:bCs/>
          <w:sz w:val="28"/>
        </w:rPr>
      </w:pPr>
      <w:r w:rsidRPr="009769CE">
        <w:rPr>
          <w:rFonts w:ascii="Garamond" w:hAnsi="Garamond" w:cs="Times New Roman"/>
          <w:b/>
          <w:bCs/>
          <w:sz w:val="28"/>
        </w:rPr>
        <w:t xml:space="preserve">             </w:t>
      </w:r>
      <w:r w:rsidR="009C04F6" w:rsidRPr="009769CE">
        <w:rPr>
          <w:rFonts w:ascii="Garamond" w:hAnsi="Garamond" w:cs="Times New Roman"/>
          <w:b/>
          <w:bCs/>
          <w:sz w:val="28"/>
        </w:rPr>
        <w:t xml:space="preserve">           </w:t>
      </w:r>
    </w:p>
    <w:p w:rsidR="00AF143D" w:rsidRPr="00DC33EF" w:rsidRDefault="00AF143D" w:rsidP="00592F0E">
      <w:pPr>
        <w:tabs>
          <w:tab w:val="center" w:pos="2073"/>
        </w:tabs>
        <w:autoSpaceDE w:val="0"/>
        <w:autoSpaceDN w:val="0"/>
        <w:adjustRightInd w:val="0"/>
        <w:spacing w:line="360" w:lineRule="auto"/>
        <w:ind w:left="360"/>
        <w:jc w:val="both"/>
        <w:rPr>
          <w:rFonts w:ascii="Garamond" w:hAnsi="Garamond" w:cs="Times New Roman"/>
          <w:sz w:val="28"/>
        </w:rPr>
      </w:pPr>
    </w:p>
    <w:p w:rsidR="00AF143D" w:rsidRPr="00DC33EF" w:rsidRDefault="0036437A" w:rsidP="00592F0E">
      <w:pPr>
        <w:tabs>
          <w:tab w:val="center" w:pos="2073"/>
        </w:tabs>
        <w:autoSpaceDE w:val="0"/>
        <w:autoSpaceDN w:val="0"/>
        <w:adjustRightInd w:val="0"/>
        <w:spacing w:line="360" w:lineRule="auto"/>
        <w:ind w:left="360"/>
        <w:jc w:val="center"/>
        <w:rPr>
          <w:rFonts w:ascii="Garamond" w:hAnsi="Garamond" w:cs="Times New Roman"/>
          <w:sz w:val="28"/>
        </w:rPr>
      </w:pPr>
      <w:r w:rsidRPr="0036437A">
        <w:rPr>
          <w:rFonts w:ascii="Garamond" w:hAnsi="Garamond" w:cs="Times New Roman"/>
          <w:sz w:val="28"/>
        </w:rPr>
        <w:pict>
          <v:shape id="_x0000_i1033" type="#_x0000_t75" style="width:363.2pt;height:246.4pt" o:bordertopcolor="this" o:borderleftcolor="this" o:borderbottomcolor="this" o:borderrightcolor="this">
            <v:imagedata r:id="rId21" o:title="" croptop="5233f" cropbottom="10466f" cropleft="5230f" cropright="5230f"/>
            <w10:bordertop type="single" width="18"/>
            <w10:borderleft type="single" width="18"/>
            <w10:borderbottom type="single" width="18"/>
            <w10:borderright type="single" width="18"/>
          </v:shape>
        </w:pict>
      </w:r>
    </w:p>
    <w:p w:rsidR="000E58FE" w:rsidRPr="009769CE" w:rsidRDefault="00AF143D" w:rsidP="00012EE3">
      <w:pPr>
        <w:tabs>
          <w:tab w:val="center" w:pos="2073"/>
        </w:tabs>
        <w:autoSpaceDE w:val="0"/>
        <w:autoSpaceDN w:val="0"/>
        <w:adjustRightInd w:val="0"/>
        <w:ind w:left="360"/>
        <w:jc w:val="center"/>
        <w:rPr>
          <w:rFonts w:ascii="Garamond" w:hAnsi="Garamond" w:cs="Times New Roman"/>
          <w:b/>
          <w:bCs/>
          <w:sz w:val="28"/>
        </w:rPr>
      </w:pPr>
      <w:r w:rsidRPr="009769CE">
        <w:rPr>
          <w:rFonts w:ascii="Garamond" w:hAnsi="Garamond" w:cs="Times New Roman"/>
          <w:b/>
          <w:bCs/>
          <w:sz w:val="28"/>
        </w:rPr>
        <w:t xml:space="preserve">Figure 9. Percentage </w:t>
      </w:r>
      <w:r w:rsidR="00DC7D50">
        <w:rPr>
          <w:rFonts w:ascii="Garamond" w:hAnsi="Garamond" w:cs="Times New Roman"/>
          <w:b/>
          <w:bCs/>
          <w:sz w:val="28"/>
        </w:rPr>
        <w:t>of Distribution of Internship in</w:t>
      </w:r>
      <w:r w:rsidRPr="009769CE">
        <w:rPr>
          <w:rFonts w:ascii="Garamond" w:hAnsi="Garamond" w:cs="Times New Roman"/>
          <w:b/>
          <w:bCs/>
          <w:sz w:val="28"/>
        </w:rPr>
        <w:t xml:space="preserve"> Different</w:t>
      </w:r>
    </w:p>
    <w:p w:rsidR="00AF143D" w:rsidRPr="009769CE" w:rsidRDefault="00AF143D" w:rsidP="00A200B2">
      <w:pPr>
        <w:tabs>
          <w:tab w:val="center" w:pos="2073"/>
        </w:tabs>
        <w:autoSpaceDE w:val="0"/>
        <w:autoSpaceDN w:val="0"/>
        <w:adjustRightInd w:val="0"/>
        <w:ind w:left="360"/>
        <w:jc w:val="center"/>
        <w:rPr>
          <w:rFonts w:ascii="Garamond" w:hAnsi="Garamond" w:cs="Times New Roman"/>
          <w:b/>
          <w:bCs/>
          <w:sz w:val="28"/>
        </w:rPr>
      </w:pPr>
      <w:r w:rsidRPr="009769CE">
        <w:rPr>
          <w:rFonts w:ascii="Garamond" w:hAnsi="Garamond" w:cs="Times New Roman"/>
          <w:b/>
          <w:bCs/>
          <w:sz w:val="28"/>
        </w:rPr>
        <w:t xml:space="preserve">Types of </w:t>
      </w:r>
      <w:r w:rsidR="00A200B2">
        <w:rPr>
          <w:rFonts w:ascii="Garamond" w:hAnsi="Garamond" w:cs="Times New Roman"/>
          <w:b/>
          <w:bCs/>
          <w:sz w:val="28"/>
        </w:rPr>
        <w:t>Business</w:t>
      </w:r>
    </w:p>
    <w:p w:rsidR="00095B19" w:rsidRPr="003C0D21" w:rsidRDefault="00095B19" w:rsidP="00095B19">
      <w:pPr>
        <w:spacing w:line="360" w:lineRule="auto"/>
        <w:ind w:left="360"/>
        <w:jc w:val="both"/>
        <w:rPr>
          <w:rFonts w:ascii="Garamond" w:hAnsi="Garamond" w:cs="Times New Roman"/>
          <w:b/>
          <w:bCs/>
          <w:sz w:val="28"/>
        </w:rPr>
      </w:pPr>
      <w:r w:rsidRPr="003C0D21">
        <w:rPr>
          <w:rFonts w:ascii="Garamond" w:hAnsi="Garamond" w:cs="Times New Roman"/>
          <w:b/>
          <w:bCs/>
          <w:sz w:val="28"/>
        </w:rPr>
        <w:lastRenderedPageBreak/>
        <w:t>Conclusion:</w:t>
      </w:r>
    </w:p>
    <w:p w:rsidR="00095B19" w:rsidRDefault="00761A13" w:rsidP="00761A13">
      <w:pPr>
        <w:spacing w:line="360" w:lineRule="auto"/>
        <w:ind w:left="360"/>
        <w:jc w:val="both"/>
        <w:rPr>
          <w:rFonts w:ascii="Garamond" w:hAnsi="Garamond" w:cs="Times New Roman"/>
          <w:sz w:val="28"/>
        </w:rPr>
      </w:pPr>
      <w:r>
        <w:rPr>
          <w:rFonts w:ascii="Garamond" w:hAnsi="Garamond" w:cs="Times New Roman"/>
          <w:sz w:val="28"/>
        </w:rPr>
        <w:t xml:space="preserve">The </w:t>
      </w:r>
      <w:r w:rsidR="00D96710">
        <w:rPr>
          <w:rFonts w:ascii="Garamond" w:hAnsi="Garamond" w:cs="Times New Roman"/>
          <w:sz w:val="28"/>
        </w:rPr>
        <w:t>Palestinian Terr</w:t>
      </w:r>
      <w:r>
        <w:rPr>
          <w:rFonts w:ascii="Garamond" w:hAnsi="Garamond" w:cs="Times New Roman"/>
          <w:sz w:val="28"/>
        </w:rPr>
        <w:t>i</w:t>
      </w:r>
      <w:r w:rsidR="00D96710">
        <w:rPr>
          <w:rFonts w:ascii="Garamond" w:hAnsi="Garamond" w:cs="Times New Roman"/>
          <w:sz w:val="28"/>
        </w:rPr>
        <w:t xml:space="preserve">tories are on the path of becoming an independent state and under such conditions technical expertise that matches international standards </w:t>
      </w:r>
      <w:r w:rsidR="00282BDB">
        <w:rPr>
          <w:rFonts w:ascii="Garamond" w:hAnsi="Garamond" w:cs="Times New Roman"/>
          <w:sz w:val="28"/>
        </w:rPr>
        <w:t xml:space="preserve">is the order of the day. The extremely </w:t>
      </w:r>
      <w:r w:rsidR="00F07442">
        <w:rPr>
          <w:rFonts w:ascii="Garamond" w:hAnsi="Garamond" w:cs="Times New Roman"/>
          <w:sz w:val="28"/>
        </w:rPr>
        <w:t>rapid</w:t>
      </w:r>
      <w:r w:rsidR="00D96710">
        <w:rPr>
          <w:rFonts w:ascii="Garamond" w:hAnsi="Garamond" w:cs="Times New Roman"/>
          <w:sz w:val="28"/>
        </w:rPr>
        <w:t xml:space="preserve"> development of technology </w:t>
      </w:r>
      <w:r w:rsidR="00282BDB">
        <w:rPr>
          <w:rFonts w:ascii="Garamond" w:hAnsi="Garamond" w:cs="Times New Roman"/>
          <w:sz w:val="28"/>
        </w:rPr>
        <w:t xml:space="preserve">is an added dimension </w:t>
      </w:r>
      <w:r w:rsidR="00095B19" w:rsidRPr="00DC33EF">
        <w:rPr>
          <w:rFonts w:ascii="Garamond" w:hAnsi="Garamond" w:cs="Times New Roman"/>
          <w:sz w:val="28"/>
        </w:rPr>
        <w:t xml:space="preserve">that </w:t>
      </w:r>
      <w:r w:rsidR="009B7001">
        <w:rPr>
          <w:rFonts w:ascii="Garamond" w:hAnsi="Garamond" w:cs="Times New Roman"/>
          <w:sz w:val="28"/>
        </w:rPr>
        <w:t>must b</w:t>
      </w:r>
      <w:r w:rsidR="00282BDB">
        <w:rPr>
          <w:rFonts w:ascii="Garamond" w:hAnsi="Garamond" w:cs="Times New Roman"/>
          <w:sz w:val="28"/>
        </w:rPr>
        <w:t>e kept in perspective. L</w:t>
      </w:r>
      <w:r w:rsidR="00095B19" w:rsidRPr="00DC33EF">
        <w:rPr>
          <w:rFonts w:ascii="Garamond" w:hAnsi="Garamond" w:cs="Times New Roman"/>
          <w:sz w:val="28"/>
        </w:rPr>
        <w:t xml:space="preserve">ocal technical training </w:t>
      </w:r>
      <w:r w:rsidR="00282BDB">
        <w:rPr>
          <w:rFonts w:ascii="Garamond" w:hAnsi="Garamond" w:cs="Times New Roman"/>
          <w:sz w:val="28"/>
        </w:rPr>
        <w:t>is</w:t>
      </w:r>
      <w:r w:rsidR="00F07442">
        <w:rPr>
          <w:rFonts w:ascii="Garamond" w:hAnsi="Garamond" w:cs="Times New Roman"/>
          <w:sz w:val="28"/>
        </w:rPr>
        <w:t xml:space="preserve"> no more than</w:t>
      </w:r>
      <w:r w:rsidR="00282BDB">
        <w:rPr>
          <w:rFonts w:ascii="Garamond" w:hAnsi="Garamond" w:cs="Times New Roman"/>
          <w:sz w:val="28"/>
        </w:rPr>
        <w:t xml:space="preserve"> a rehash  of an already </w:t>
      </w:r>
      <w:r w:rsidR="00F07442">
        <w:rPr>
          <w:rFonts w:ascii="Garamond" w:hAnsi="Garamond" w:cs="Times New Roman"/>
          <w:sz w:val="28"/>
        </w:rPr>
        <w:t>expired technol</w:t>
      </w:r>
      <w:r>
        <w:rPr>
          <w:rFonts w:ascii="Garamond" w:hAnsi="Garamond" w:cs="Times New Roman"/>
          <w:sz w:val="28"/>
        </w:rPr>
        <w:t>o</w:t>
      </w:r>
      <w:r w:rsidR="00F07442">
        <w:rPr>
          <w:rFonts w:ascii="Garamond" w:hAnsi="Garamond" w:cs="Times New Roman"/>
          <w:sz w:val="28"/>
        </w:rPr>
        <w:t>gy. It fails to bring into</w:t>
      </w:r>
      <w:r w:rsidR="00095B19" w:rsidRPr="00DC33EF">
        <w:rPr>
          <w:rFonts w:ascii="Garamond" w:hAnsi="Garamond" w:cs="Times New Roman"/>
          <w:sz w:val="28"/>
        </w:rPr>
        <w:t xml:space="preserve"> the country a seriously needed added knowledge</w:t>
      </w:r>
      <w:r>
        <w:rPr>
          <w:rFonts w:ascii="Garamond" w:hAnsi="Garamond" w:cs="Times New Roman"/>
          <w:sz w:val="28"/>
        </w:rPr>
        <w:t>.</w:t>
      </w:r>
      <w:r w:rsidR="00095B19" w:rsidRPr="00DC33EF">
        <w:rPr>
          <w:rFonts w:ascii="Garamond" w:hAnsi="Garamond" w:cs="Times New Roman"/>
          <w:sz w:val="28"/>
        </w:rPr>
        <w:t xml:space="preserve"> </w:t>
      </w:r>
      <w:r>
        <w:rPr>
          <w:rFonts w:ascii="Garamond" w:hAnsi="Garamond" w:cs="Times New Roman"/>
          <w:sz w:val="28"/>
        </w:rPr>
        <w:t>T</w:t>
      </w:r>
      <w:r w:rsidR="00095B19" w:rsidRPr="00DC33EF">
        <w:rPr>
          <w:rFonts w:ascii="Garamond" w:hAnsi="Garamond" w:cs="Times New Roman"/>
          <w:sz w:val="28"/>
        </w:rPr>
        <w:t>he local market is just a reflection of the prevailing technical experience. Beyond any shadow of doubt, local training does not contribute effectively towards widening the horizon of the young university graduates and</w:t>
      </w:r>
      <w:r>
        <w:rPr>
          <w:rFonts w:ascii="Garamond" w:hAnsi="Garamond" w:cs="Times New Roman"/>
          <w:sz w:val="28"/>
        </w:rPr>
        <w:t>,</w:t>
      </w:r>
      <w:r w:rsidR="00095B19" w:rsidRPr="00DC33EF">
        <w:rPr>
          <w:rFonts w:ascii="Garamond" w:hAnsi="Garamond" w:cs="Times New Roman"/>
          <w:sz w:val="28"/>
        </w:rPr>
        <w:t xml:space="preserve"> as such</w:t>
      </w:r>
      <w:r>
        <w:rPr>
          <w:rFonts w:ascii="Garamond" w:hAnsi="Garamond" w:cs="Times New Roman"/>
          <w:sz w:val="28"/>
        </w:rPr>
        <w:t>,</w:t>
      </w:r>
      <w:r w:rsidR="00095B19" w:rsidRPr="00DC33EF">
        <w:rPr>
          <w:rFonts w:ascii="Garamond" w:hAnsi="Garamond" w:cs="Times New Roman"/>
          <w:sz w:val="28"/>
        </w:rPr>
        <w:t xml:space="preserve"> it does not help expand the local industry sector capabilities. </w:t>
      </w:r>
      <w:r>
        <w:rPr>
          <w:rFonts w:ascii="Garamond" w:hAnsi="Garamond" w:cs="Times New Roman"/>
          <w:sz w:val="28"/>
        </w:rPr>
        <w:t>I</w:t>
      </w:r>
      <w:r w:rsidR="00095B19" w:rsidRPr="00DC33EF">
        <w:rPr>
          <w:rFonts w:ascii="Garamond" w:hAnsi="Garamond" w:cs="Times New Roman"/>
          <w:sz w:val="28"/>
        </w:rPr>
        <w:t>n this direction the local industry needs to import</w:t>
      </w:r>
      <w:r w:rsidR="00635897">
        <w:rPr>
          <w:rFonts w:ascii="Garamond" w:hAnsi="Garamond" w:cs="Times New Roman"/>
          <w:sz w:val="28"/>
        </w:rPr>
        <w:t xml:space="preserve"> and indiginize</w:t>
      </w:r>
      <w:r w:rsidR="00095B19" w:rsidRPr="00DC33EF">
        <w:rPr>
          <w:rFonts w:ascii="Garamond" w:hAnsi="Garamond" w:cs="Times New Roman"/>
          <w:sz w:val="28"/>
        </w:rPr>
        <w:t xml:space="preserve"> state </w:t>
      </w:r>
      <w:r>
        <w:rPr>
          <w:rFonts w:ascii="Garamond" w:hAnsi="Garamond" w:cs="Times New Roman"/>
          <w:sz w:val="28"/>
        </w:rPr>
        <w:t>–</w:t>
      </w:r>
      <w:r w:rsidR="00095B19" w:rsidRPr="00DC33EF">
        <w:rPr>
          <w:rFonts w:ascii="Garamond" w:hAnsi="Garamond" w:cs="Times New Roman"/>
          <w:sz w:val="28"/>
        </w:rPr>
        <w:t>of</w:t>
      </w:r>
      <w:r>
        <w:rPr>
          <w:rFonts w:ascii="Garamond" w:hAnsi="Garamond" w:cs="Times New Roman"/>
          <w:sz w:val="28"/>
        </w:rPr>
        <w:t>-</w:t>
      </w:r>
      <w:r w:rsidR="00095B19" w:rsidRPr="00DC33EF">
        <w:rPr>
          <w:rFonts w:ascii="Garamond" w:hAnsi="Garamond" w:cs="Times New Roman"/>
          <w:sz w:val="28"/>
        </w:rPr>
        <w:t>the</w:t>
      </w:r>
      <w:r>
        <w:rPr>
          <w:rFonts w:ascii="Garamond" w:hAnsi="Garamond" w:cs="Times New Roman"/>
          <w:sz w:val="28"/>
        </w:rPr>
        <w:t>-</w:t>
      </w:r>
      <w:r w:rsidR="00095B19" w:rsidRPr="00DC33EF">
        <w:rPr>
          <w:rFonts w:ascii="Garamond" w:hAnsi="Garamond" w:cs="Times New Roman"/>
          <w:sz w:val="28"/>
        </w:rPr>
        <w:t>art technical knowledge</w:t>
      </w:r>
      <w:r>
        <w:rPr>
          <w:rFonts w:ascii="Garamond" w:hAnsi="Garamond" w:cs="Times New Roman"/>
          <w:sz w:val="28"/>
        </w:rPr>
        <w:t>.</w:t>
      </w:r>
      <w:r w:rsidR="00095B19" w:rsidRPr="00DC33EF">
        <w:rPr>
          <w:rFonts w:ascii="Garamond" w:hAnsi="Garamond" w:cs="Times New Roman"/>
          <w:sz w:val="28"/>
        </w:rPr>
        <w:t xml:space="preserve"> </w:t>
      </w:r>
      <w:r>
        <w:rPr>
          <w:rFonts w:ascii="Garamond" w:hAnsi="Garamond" w:cs="Times New Roman"/>
          <w:sz w:val="28"/>
        </w:rPr>
        <w:t>S</w:t>
      </w:r>
      <w:r w:rsidR="00095B19" w:rsidRPr="00DC33EF">
        <w:rPr>
          <w:rFonts w:ascii="Garamond" w:hAnsi="Garamond" w:cs="Times New Roman"/>
          <w:sz w:val="28"/>
        </w:rPr>
        <w:t xml:space="preserve">tudent training is one effective mechanism in the dynamics of technical experience exchange. In the discourse one should not fail to clearly note that future leadership is what is at stake. </w:t>
      </w:r>
      <w:r w:rsidR="00352F74">
        <w:rPr>
          <w:rFonts w:ascii="Garamond" w:hAnsi="Garamond" w:cs="Times New Roman"/>
          <w:sz w:val="28"/>
        </w:rPr>
        <w:t>The results of the question</w:t>
      </w:r>
      <w:r>
        <w:rPr>
          <w:rFonts w:ascii="Garamond" w:hAnsi="Garamond" w:cs="Times New Roman"/>
          <w:sz w:val="28"/>
        </w:rPr>
        <w:t>n</w:t>
      </w:r>
      <w:r w:rsidR="00352F74">
        <w:rPr>
          <w:rFonts w:ascii="Garamond" w:hAnsi="Garamond" w:cs="Times New Roman"/>
          <w:sz w:val="28"/>
        </w:rPr>
        <w:t xml:space="preserve">aire by </w:t>
      </w:r>
      <w:r>
        <w:rPr>
          <w:rFonts w:ascii="Garamond" w:hAnsi="Garamond" w:cs="Times New Roman"/>
          <w:sz w:val="28"/>
        </w:rPr>
        <w:t xml:space="preserve">and </w:t>
      </w:r>
      <w:r w:rsidR="00352F74">
        <w:rPr>
          <w:rFonts w:ascii="Garamond" w:hAnsi="Garamond" w:cs="Times New Roman"/>
          <w:sz w:val="28"/>
        </w:rPr>
        <w:t>large show a seemingly satisfying outcome</w:t>
      </w:r>
      <w:r>
        <w:rPr>
          <w:rFonts w:ascii="Garamond" w:hAnsi="Garamond" w:cs="Times New Roman"/>
          <w:sz w:val="28"/>
        </w:rPr>
        <w:t>.</w:t>
      </w:r>
      <w:r w:rsidR="00352F74">
        <w:rPr>
          <w:rFonts w:ascii="Garamond" w:hAnsi="Garamond" w:cs="Times New Roman"/>
          <w:sz w:val="28"/>
        </w:rPr>
        <w:t xml:space="preserve"> </w:t>
      </w:r>
      <w:r>
        <w:rPr>
          <w:rFonts w:ascii="Garamond" w:hAnsi="Garamond" w:cs="Times New Roman"/>
          <w:sz w:val="28"/>
        </w:rPr>
        <w:t>H</w:t>
      </w:r>
      <w:r w:rsidR="00352F74">
        <w:rPr>
          <w:rFonts w:ascii="Garamond" w:hAnsi="Garamond" w:cs="Times New Roman"/>
          <w:sz w:val="28"/>
        </w:rPr>
        <w:t>owever it is not to be taken for granted as non</w:t>
      </w:r>
      <w:r>
        <w:rPr>
          <w:rFonts w:ascii="Garamond" w:hAnsi="Garamond" w:cs="Times New Roman"/>
          <w:sz w:val="28"/>
        </w:rPr>
        <w:t>e</w:t>
      </w:r>
      <w:r w:rsidR="00352F74">
        <w:rPr>
          <w:rFonts w:ascii="Garamond" w:hAnsi="Garamond" w:cs="Times New Roman"/>
          <w:sz w:val="28"/>
        </w:rPr>
        <w:t xml:space="preserve"> of the students marked his</w:t>
      </w:r>
      <w:r w:rsidR="00046FF3">
        <w:rPr>
          <w:rFonts w:ascii="Garamond" w:hAnsi="Garamond" w:cs="Times New Roman"/>
          <w:sz w:val="28"/>
        </w:rPr>
        <w:t xml:space="preserve"> or her</w:t>
      </w:r>
      <w:r w:rsidR="00352F74">
        <w:rPr>
          <w:rFonts w:ascii="Garamond" w:hAnsi="Garamond" w:cs="Times New Roman"/>
          <w:sz w:val="28"/>
        </w:rPr>
        <w:t xml:space="preserve"> choice according to </w:t>
      </w:r>
      <w:r w:rsidR="00046FF3">
        <w:rPr>
          <w:rFonts w:ascii="Garamond" w:hAnsi="Garamond" w:cs="Times New Roman"/>
          <w:sz w:val="28"/>
        </w:rPr>
        <w:t>any</w:t>
      </w:r>
      <w:r w:rsidR="00352F74">
        <w:rPr>
          <w:rFonts w:ascii="Garamond" w:hAnsi="Garamond" w:cs="Times New Roman"/>
          <w:sz w:val="28"/>
        </w:rPr>
        <w:t xml:space="preserve"> established criteria. </w:t>
      </w:r>
      <w:r w:rsidR="009C42D4">
        <w:rPr>
          <w:rFonts w:ascii="Garamond" w:hAnsi="Garamond" w:cs="Times New Roman"/>
          <w:sz w:val="28"/>
        </w:rPr>
        <w:t>The measured s</w:t>
      </w:r>
      <w:r w:rsidR="00352F74">
        <w:rPr>
          <w:rFonts w:ascii="Garamond" w:hAnsi="Garamond" w:cs="Times New Roman"/>
          <w:sz w:val="28"/>
        </w:rPr>
        <w:t xml:space="preserve">tudent satisfaction in this case is more of </w:t>
      </w:r>
      <w:r w:rsidR="009C42D4">
        <w:rPr>
          <w:rFonts w:ascii="Garamond" w:hAnsi="Garamond" w:cs="Times New Roman"/>
          <w:sz w:val="28"/>
        </w:rPr>
        <w:t xml:space="preserve">a </w:t>
      </w:r>
      <w:r w:rsidR="00352F74">
        <w:rPr>
          <w:rFonts w:ascii="Garamond" w:hAnsi="Garamond" w:cs="Times New Roman"/>
          <w:sz w:val="28"/>
        </w:rPr>
        <w:t xml:space="preserve">concern than a </w:t>
      </w:r>
      <w:r w:rsidR="00F01179">
        <w:rPr>
          <w:rFonts w:ascii="Garamond" w:hAnsi="Garamond" w:cs="Times New Roman"/>
          <w:sz w:val="28"/>
        </w:rPr>
        <w:t>co</w:t>
      </w:r>
      <w:r>
        <w:rPr>
          <w:rFonts w:ascii="Garamond" w:hAnsi="Garamond" w:cs="Times New Roman"/>
          <w:sz w:val="28"/>
        </w:rPr>
        <w:t>m</w:t>
      </w:r>
      <w:r w:rsidR="00F01179">
        <w:rPr>
          <w:rFonts w:ascii="Garamond" w:hAnsi="Garamond" w:cs="Times New Roman"/>
          <w:sz w:val="28"/>
        </w:rPr>
        <w:t>forting</w:t>
      </w:r>
      <w:r w:rsidR="00352F74">
        <w:rPr>
          <w:rFonts w:ascii="Garamond" w:hAnsi="Garamond" w:cs="Times New Roman"/>
          <w:sz w:val="28"/>
        </w:rPr>
        <w:t xml:space="preserve"> outcome.</w:t>
      </w:r>
    </w:p>
    <w:p w:rsidR="00F01179" w:rsidRDefault="00F01179" w:rsidP="00761A13">
      <w:pPr>
        <w:spacing w:line="360" w:lineRule="auto"/>
        <w:ind w:left="360"/>
        <w:jc w:val="both"/>
        <w:rPr>
          <w:rFonts w:ascii="Garamond" w:hAnsi="Garamond" w:cs="Times New Roman"/>
          <w:sz w:val="28"/>
        </w:rPr>
      </w:pPr>
      <w:r>
        <w:rPr>
          <w:rFonts w:ascii="Garamond" w:hAnsi="Garamond" w:cs="Times New Roman"/>
          <w:sz w:val="28"/>
        </w:rPr>
        <w:t>International training possibilities through</w:t>
      </w:r>
      <w:r w:rsidRPr="00F01179">
        <w:rPr>
          <w:rFonts w:ascii="Garamond" w:hAnsi="Garamond"/>
          <w:sz w:val="28"/>
        </w:rPr>
        <w:t xml:space="preserve"> </w:t>
      </w:r>
      <w:r w:rsidRPr="00DC33EF">
        <w:rPr>
          <w:rFonts w:ascii="Garamond" w:hAnsi="Garamond"/>
          <w:sz w:val="28"/>
        </w:rPr>
        <w:t>IAESTE</w:t>
      </w:r>
      <w:r>
        <w:rPr>
          <w:rFonts w:ascii="Garamond" w:hAnsi="Garamond" w:cs="Times New Roman"/>
          <w:sz w:val="28"/>
        </w:rPr>
        <w:t xml:space="preserve"> are up for grab</w:t>
      </w:r>
      <w:r w:rsidR="00761A13">
        <w:rPr>
          <w:rFonts w:ascii="Garamond" w:hAnsi="Garamond" w:cs="Times New Roman"/>
          <w:sz w:val="28"/>
        </w:rPr>
        <w:t>s</w:t>
      </w:r>
      <w:r>
        <w:rPr>
          <w:rFonts w:ascii="Garamond" w:hAnsi="Garamond" w:cs="Times New Roman"/>
          <w:sz w:val="28"/>
        </w:rPr>
        <w:t xml:space="preserve">. The onus for directing senior students towards such potential training venues rests squarely upon the local administrative body of the Palestinian </w:t>
      </w:r>
      <w:r w:rsidR="00761A13">
        <w:rPr>
          <w:rFonts w:ascii="Garamond" w:hAnsi="Garamond" w:cs="Times New Roman"/>
          <w:sz w:val="28"/>
        </w:rPr>
        <w:t>u</w:t>
      </w:r>
      <w:r>
        <w:rPr>
          <w:rFonts w:ascii="Garamond" w:hAnsi="Garamond" w:cs="Times New Roman"/>
          <w:sz w:val="28"/>
        </w:rPr>
        <w:t>niversities at all levels with particular emphasis on the local engineering schools’ administration. Perhaps an ad hoc fina</w:t>
      </w:r>
      <w:r w:rsidR="00761A13">
        <w:rPr>
          <w:rFonts w:ascii="Garamond" w:hAnsi="Garamond" w:cs="Times New Roman"/>
          <w:sz w:val="28"/>
        </w:rPr>
        <w:t>n</w:t>
      </w:r>
      <w:r>
        <w:rPr>
          <w:rFonts w:ascii="Garamond" w:hAnsi="Garamond" w:cs="Times New Roman"/>
          <w:sz w:val="28"/>
        </w:rPr>
        <w:t>cial aid program for student support may be solicited</w:t>
      </w:r>
      <w:r w:rsidR="00196275">
        <w:rPr>
          <w:rFonts w:ascii="Garamond" w:hAnsi="Garamond" w:cs="Times New Roman"/>
          <w:sz w:val="28"/>
        </w:rPr>
        <w:t>. It is of paramou</w:t>
      </w:r>
      <w:r w:rsidR="00761A13">
        <w:rPr>
          <w:rFonts w:ascii="Garamond" w:hAnsi="Garamond" w:cs="Times New Roman"/>
          <w:sz w:val="28"/>
        </w:rPr>
        <w:t>n</w:t>
      </w:r>
      <w:r w:rsidR="00196275">
        <w:rPr>
          <w:rFonts w:ascii="Garamond" w:hAnsi="Garamond" w:cs="Times New Roman"/>
          <w:sz w:val="28"/>
        </w:rPr>
        <w:t>t importance to accept the fact that study programs remain self</w:t>
      </w:r>
      <w:r w:rsidR="00761A13">
        <w:rPr>
          <w:rFonts w:ascii="Garamond" w:hAnsi="Garamond" w:cs="Times New Roman"/>
          <w:sz w:val="28"/>
        </w:rPr>
        <w:t>-</w:t>
      </w:r>
      <w:r w:rsidR="00196275">
        <w:rPr>
          <w:rFonts w:ascii="Garamond" w:hAnsi="Garamond" w:cs="Times New Roman"/>
          <w:sz w:val="28"/>
        </w:rPr>
        <w:t xml:space="preserve">limiting unless they bring the student populace towards exposure to the real world of technology. To </w:t>
      </w:r>
      <w:r w:rsidR="00196275">
        <w:rPr>
          <w:rFonts w:ascii="Garamond" w:hAnsi="Garamond" w:cs="Times New Roman"/>
          <w:sz w:val="28"/>
        </w:rPr>
        <w:lastRenderedPageBreak/>
        <w:t>perpetually rely on text book type problems and solution</w:t>
      </w:r>
      <w:r w:rsidR="00761A13">
        <w:rPr>
          <w:rFonts w:ascii="Garamond" w:hAnsi="Garamond" w:cs="Times New Roman"/>
          <w:sz w:val="28"/>
        </w:rPr>
        <w:t>s</w:t>
      </w:r>
      <w:r w:rsidR="00196275">
        <w:rPr>
          <w:rFonts w:ascii="Garamond" w:hAnsi="Garamond" w:cs="Times New Roman"/>
          <w:sz w:val="28"/>
        </w:rPr>
        <w:t xml:space="preserve"> is self</w:t>
      </w:r>
      <w:r w:rsidR="00761A13">
        <w:rPr>
          <w:rFonts w:ascii="Garamond" w:hAnsi="Garamond" w:cs="Times New Roman"/>
          <w:sz w:val="28"/>
        </w:rPr>
        <w:t>-</w:t>
      </w:r>
      <w:r w:rsidR="00196275">
        <w:rPr>
          <w:rFonts w:ascii="Garamond" w:hAnsi="Garamond" w:cs="Times New Roman"/>
          <w:sz w:val="28"/>
        </w:rPr>
        <w:t xml:space="preserve">defeating; </w:t>
      </w:r>
      <w:r w:rsidR="00E6752F">
        <w:rPr>
          <w:rFonts w:ascii="Garamond" w:hAnsi="Garamond" w:cs="Times New Roman"/>
          <w:sz w:val="28"/>
        </w:rPr>
        <w:t>it</w:t>
      </w:r>
      <w:r w:rsidR="00196275">
        <w:rPr>
          <w:rFonts w:ascii="Garamond" w:hAnsi="Garamond" w:cs="Times New Roman"/>
          <w:sz w:val="28"/>
        </w:rPr>
        <w:t xml:space="preserve"> is a recipe for losing </w:t>
      </w:r>
      <w:r w:rsidR="00761A13">
        <w:rPr>
          <w:rFonts w:ascii="Garamond" w:hAnsi="Garamond" w:cs="Times New Roman"/>
          <w:sz w:val="28"/>
        </w:rPr>
        <w:t>a</w:t>
      </w:r>
      <w:r w:rsidR="00196275">
        <w:rPr>
          <w:rFonts w:ascii="Garamond" w:hAnsi="Garamond" w:cs="Times New Roman"/>
          <w:sz w:val="28"/>
        </w:rPr>
        <w:t xml:space="preserve"> sense of direction.</w:t>
      </w:r>
    </w:p>
    <w:p w:rsidR="00703246" w:rsidRDefault="00703246" w:rsidP="00761A13">
      <w:pPr>
        <w:spacing w:line="360" w:lineRule="auto"/>
        <w:ind w:left="360"/>
        <w:jc w:val="both"/>
        <w:rPr>
          <w:rFonts w:ascii="Garamond" w:hAnsi="Garamond" w:cs="Times New Roman"/>
          <w:sz w:val="28"/>
        </w:rPr>
      </w:pPr>
    </w:p>
    <w:p w:rsidR="00260EF8" w:rsidRDefault="00260EF8" w:rsidP="00703246">
      <w:pPr>
        <w:ind w:firstLine="360"/>
        <w:rPr>
          <w:rFonts w:ascii="Garamond" w:hAnsi="Garamond" w:cs="Times New Roman"/>
          <w:b/>
          <w:bCs/>
          <w:sz w:val="28"/>
        </w:rPr>
      </w:pPr>
      <w:r w:rsidRPr="00442AF1">
        <w:rPr>
          <w:rFonts w:ascii="Garamond" w:hAnsi="Garamond" w:cs="Times New Roman"/>
          <w:b/>
          <w:bCs/>
          <w:sz w:val="28"/>
        </w:rPr>
        <w:t>Bibliography:</w:t>
      </w:r>
    </w:p>
    <w:p w:rsidR="00703246" w:rsidRDefault="00703246" w:rsidP="00703246">
      <w:pPr>
        <w:rPr>
          <w:rFonts w:ascii="Garamond" w:hAnsi="Garamond" w:cs="Times New Roman"/>
          <w:b/>
          <w:bCs/>
          <w:sz w:val="28"/>
        </w:rPr>
      </w:pPr>
    </w:p>
    <w:p w:rsidR="008C2DC8" w:rsidRDefault="008C2DC8" w:rsidP="005012AB">
      <w:pPr>
        <w:numPr>
          <w:ilvl w:val="0"/>
          <w:numId w:val="3"/>
        </w:numPr>
        <w:spacing w:line="360" w:lineRule="auto"/>
        <w:jc w:val="both"/>
        <w:rPr>
          <w:rFonts w:ascii="Garamond" w:hAnsi="Garamond" w:cs="Times New Roman"/>
          <w:sz w:val="28"/>
        </w:rPr>
      </w:pPr>
      <w:r>
        <w:rPr>
          <w:rFonts w:ascii="Garamond" w:hAnsi="Garamond" w:cs="Times New Roman"/>
          <w:sz w:val="28"/>
        </w:rPr>
        <w:t>Adnan A. Basma, “ Evaluation of Practical Training in the Civi</w:t>
      </w:r>
      <w:r w:rsidR="005012AB">
        <w:rPr>
          <w:rFonts w:ascii="Garamond" w:hAnsi="Garamond" w:cs="Times New Roman"/>
          <w:sz w:val="28"/>
        </w:rPr>
        <w:t>l Engineering Department at UOS”</w:t>
      </w:r>
      <w:r>
        <w:rPr>
          <w:rFonts w:ascii="Garamond" w:hAnsi="Garamond" w:cs="Times New Roman"/>
          <w:sz w:val="28"/>
        </w:rPr>
        <w:t>, Third</w:t>
      </w:r>
      <w:r w:rsidR="004942B5">
        <w:rPr>
          <w:rFonts w:ascii="Garamond" w:hAnsi="Garamond" w:cs="Times New Roman"/>
          <w:sz w:val="28"/>
        </w:rPr>
        <w:t xml:space="preserve"> Engineering</w:t>
      </w:r>
      <w:r>
        <w:rPr>
          <w:rFonts w:ascii="Garamond" w:hAnsi="Garamond" w:cs="Times New Roman"/>
          <w:sz w:val="28"/>
        </w:rPr>
        <w:t xml:space="preserve"> Education Forum, </w:t>
      </w:r>
      <w:smartTag w:uri="urn:schemas-microsoft-com:office:smarttags" w:element="place">
        <w:smartTag w:uri="urn:schemas-microsoft-com:office:smarttags" w:element="PlaceType">
          <w:r>
            <w:rPr>
              <w:rFonts w:ascii="Garamond" w:hAnsi="Garamond" w:cs="Times New Roman"/>
              <w:sz w:val="28"/>
            </w:rPr>
            <w:t>University</w:t>
          </w:r>
        </w:smartTag>
        <w:r>
          <w:rPr>
            <w:rFonts w:ascii="Garamond" w:hAnsi="Garamond" w:cs="Times New Roman"/>
            <w:sz w:val="28"/>
          </w:rPr>
          <w:t xml:space="preserve"> of </w:t>
        </w:r>
        <w:smartTag w:uri="urn:schemas-microsoft-com:office:smarttags" w:element="PlaceName">
          <w:r>
            <w:rPr>
              <w:rFonts w:ascii="Garamond" w:hAnsi="Garamond" w:cs="Times New Roman"/>
              <w:sz w:val="28"/>
            </w:rPr>
            <w:t>Sharjah</w:t>
          </w:r>
        </w:smartTag>
      </w:smartTag>
      <w:r w:rsidR="005012AB">
        <w:rPr>
          <w:rFonts w:ascii="Garamond" w:hAnsi="Garamond" w:cs="Times New Roman"/>
          <w:sz w:val="28"/>
        </w:rPr>
        <w:t>, U.A.E, 2003.</w:t>
      </w:r>
    </w:p>
    <w:p w:rsidR="005012AB" w:rsidRDefault="005012AB" w:rsidP="005012AB">
      <w:pPr>
        <w:numPr>
          <w:ilvl w:val="0"/>
          <w:numId w:val="3"/>
        </w:numPr>
        <w:spacing w:line="360" w:lineRule="auto"/>
        <w:jc w:val="both"/>
        <w:rPr>
          <w:rFonts w:ascii="Garamond" w:hAnsi="Garamond" w:cs="Times New Roman"/>
          <w:sz w:val="28"/>
        </w:rPr>
      </w:pPr>
      <w:r>
        <w:rPr>
          <w:rFonts w:ascii="Garamond" w:hAnsi="Garamond" w:cs="Times New Roman"/>
          <w:sz w:val="28"/>
        </w:rPr>
        <w:t>Fahr G. Hayati and Mustahsan Mir, “ Assessment of Practical Training Program for Engineering Students at AUNST”, Third</w:t>
      </w:r>
      <w:r w:rsidR="004942B5">
        <w:rPr>
          <w:rFonts w:ascii="Garamond" w:hAnsi="Garamond" w:cs="Times New Roman"/>
          <w:sz w:val="28"/>
        </w:rPr>
        <w:t xml:space="preserve"> Engineering</w:t>
      </w:r>
      <w:r>
        <w:rPr>
          <w:rFonts w:ascii="Garamond" w:hAnsi="Garamond" w:cs="Times New Roman"/>
          <w:sz w:val="28"/>
        </w:rPr>
        <w:t xml:space="preserve"> Education Forum, </w:t>
      </w:r>
      <w:smartTag w:uri="urn:schemas-microsoft-com:office:smarttags" w:element="place">
        <w:smartTag w:uri="urn:schemas-microsoft-com:office:smarttags" w:element="PlaceType">
          <w:r>
            <w:rPr>
              <w:rFonts w:ascii="Garamond" w:hAnsi="Garamond" w:cs="Times New Roman"/>
              <w:sz w:val="28"/>
            </w:rPr>
            <w:t>University</w:t>
          </w:r>
        </w:smartTag>
        <w:r>
          <w:rPr>
            <w:rFonts w:ascii="Garamond" w:hAnsi="Garamond" w:cs="Times New Roman"/>
            <w:sz w:val="28"/>
          </w:rPr>
          <w:t xml:space="preserve"> of </w:t>
        </w:r>
        <w:smartTag w:uri="urn:schemas-microsoft-com:office:smarttags" w:element="PlaceName">
          <w:r>
            <w:rPr>
              <w:rFonts w:ascii="Garamond" w:hAnsi="Garamond" w:cs="Times New Roman"/>
              <w:sz w:val="28"/>
            </w:rPr>
            <w:t>Sharjah</w:t>
          </w:r>
        </w:smartTag>
      </w:smartTag>
      <w:r>
        <w:rPr>
          <w:rFonts w:ascii="Garamond" w:hAnsi="Garamond" w:cs="Times New Roman"/>
          <w:sz w:val="28"/>
        </w:rPr>
        <w:t>, U.A.E, 2003.</w:t>
      </w:r>
    </w:p>
    <w:p w:rsidR="004942B5" w:rsidRDefault="004942B5" w:rsidP="004942B5">
      <w:pPr>
        <w:numPr>
          <w:ilvl w:val="0"/>
          <w:numId w:val="3"/>
        </w:numPr>
        <w:spacing w:line="360" w:lineRule="auto"/>
        <w:jc w:val="both"/>
        <w:rPr>
          <w:rFonts w:ascii="Garamond" w:hAnsi="Garamond" w:cs="Times New Roman"/>
          <w:sz w:val="28"/>
        </w:rPr>
      </w:pPr>
      <w:r>
        <w:rPr>
          <w:rFonts w:ascii="Garamond" w:hAnsi="Garamond" w:cs="Times New Roman"/>
          <w:sz w:val="28"/>
        </w:rPr>
        <w:t xml:space="preserve">Sameer Abu-Eisheh, “ Engineering Curriculum developmentand Meeting the Needs of the Industry: A case Study from </w:t>
      </w:r>
      <w:smartTag w:uri="urn:schemas-microsoft-com:office:smarttags" w:element="City">
        <w:r>
          <w:rPr>
            <w:rFonts w:ascii="Garamond" w:hAnsi="Garamond" w:cs="Times New Roman"/>
            <w:sz w:val="28"/>
          </w:rPr>
          <w:t>Palestine</w:t>
        </w:r>
      </w:smartTag>
      <w:r>
        <w:rPr>
          <w:rFonts w:ascii="Garamond" w:hAnsi="Garamond" w:cs="Times New Roman"/>
          <w:sz w:val="28"/>
        </w:rPr>
        <w:t>”,</w:t>
      </w:r>
      <w:r w:rsidRPr="004942B5">
        <w:rPr>
          <w:rFonts w:ascii="Garamond" w:hAnsi="Garamond" w:cs="Times New Roman"/>
          <w:sz w:val="28"/>
        </w:rPr>
        <w:t xml:space="preserve"> </w:t>
      </w:r>
      <w:r>
        <w:rPr>
          <w:rFonts w:ascii="Garamond" w:hAnsi="Garamond" w:cs="Times New Roman"/>
          <w:sz w:val="28"/>
        </w:rPr>
        <w:t xml:space="preserve">Third Engineering Education Forum, </w:t>
      </w:r>
      <w:smartTag w:uri="urn:schemas-microsoft-com:office:smarttags" w:element="place">
        <w:smartTag w:uri="urn:schemas-microsoft-com:office:smarttags" w:element="PlaceType">
          <w:r>
            <w:rPr>
              <w:rFonts w:ascii="Garamond" w:hAnsi="Garamond" w:cs="Times New Roman"/>
              <w:sz w:val="28"/>
            </w:rPr>
            <w:t>University</w:t>
          </w:r>
        </w:smartTag>
        <w:r>
          <w:rPr>
            <w:rFonts w:ascii="Garamond" w:hAnsi="Garamond" w:cs="Times New Roman"/>
            <w:sz w:val="28"/>
          </w:rPr>
          <w:t xml:space="preserve"> of </w:t>
        </w:r>
        <w:smartTag w:uri="urn:schemas-microsoft-com:office:smarttags" w:element="PlaceName">
          <w:r>
            <w:rPr>
              <w:rFonts w:ascii="Garamond" w:hAnsi="Garamond" w:cs="Times New Roman"/>
              <w:sz w:val="28"/>
            </w:rPr>
            <w:t>Sharjah</w:t>
          </w:r>
        </w:smartTag>
      </w:smartTag>
      <w:r>
        <w:rPr>
          <w:rFonts w:ascii="Garamond" w:hAnsi="Garamond" w:cs="Times New Roman"/>
          <w:sz w:val="28"/>
        </w:rPr>
        <w:t>, U.A.E, 2003.</w:t>
      </w:r>
    </w:p>
    <w:p w:rsidR="005012AB" w:rsidRDefault="005012AB" w:rsidP="005012AB">
      <w:pPr>
        <w:numPr>
          <w:ilvl w:val="0"/>
          <w:numId w:val="3"/>
        </w:numPr>
        <w:spacing w:line="360" w:lineRule="auto"/>
        <w:jc w:val="both"/>
        <w:rPr>
          <w:rFonts w:ascii="Garamond" w:hAnsi="Garamond" w:cs="Times New Roman"/>
          <w:sz w:val="28"/>
        </w:rPr>
      </w:pPr>
      <w:r>
        <w:rPr>
          <w:rFonts w:ascii="Garamond" w:hAnsi="Garamond" w:cs="Times New Roman"/>
          <w:sz w:val="28"/>
        </w:rPr>
        <w:t>Sameer Abu-Eisheh, “ Assessment of the Output of Local Engineering Education Programs in Meeting the Needs of the Private Sector For Economies in Transition: The Palestinian Territories Case”, The International Journal of Engineering Education, Tempus Publications, Dublin, Vol. 20, No. 6, PP. 1042-1054, 2004.</w:t>
      </w:r>
    </w:p>
    <w:p w:rsidR="005012AB" w:rsidRDefault="005012AB" w:rsidP="005012AB">
      <w:pPr>
        <w:numPr>
          <w:ilvl w:val="0"/>
          <w:numId w:val="3"/>
        </w:numPr>
        <w:spacing w:line="360" w:lineRule="auto"/>
        <w:jc w:val="both"/>
        <w:rPr>
          <w:rFonts w:ascii="Garamond" w:hAnsi="Garamond" w:cs="Times New Roman"/>
          <w:sz w:val="28"/>
        </w:rPr>
      </w:pPr>
      <w:r>
        <w:rPr>
          <w:rFonts w:ascii="Garamond" w:hAnsi="Garamond" w:cs="Times New Roman"/>
          <w:sz w:val="28"/>
        </w:rPr>
        <w:t>Liv M. Haselbach and Michelle Maher, “ Civil Engineering Education and Complex Systems”, Journal of Professional  Issues in Engineering Education and Practice</w:t>
      </w:r>
      <w:r w:rsidR="00E15487">
        <w:rPr>
          <w:rFonts w:ascii="Garamond" w:hAnsi="Garamond" w:cs="Times New Roman"/>
          <w:sz w:val="28"/>
        </w:rPr>
        <w:t>, ASCE, 2008.</w:t>
      </w:r>
    </w:p>
    <w:p w:rsidR="00E15487" w:rsidRDefault="00E15487" w:rsidP="005012AB">
      <w:pPr>
        <w:numPr>
          <w:ilvl w:val="0"/>
          <w:numId w:val="3"/>
        </w:numPr>
        <w:spacing w:line="360" w:lineRule="auto"/>
        <w:jc w:val="both"/>
        <w:rPr>
          <w:rFonts w:ascii="Garamond" w:hAnsi="Garamond" w:cs="Times New Roman"/>
          <w:sz w:val="28"/>
        </w:rPr>
      </w:pPr>
      <w:r>
        <w:rPr>
          <w:rFonts w:ascii="Garamond" w:hAnsi="Garamond" w:cs="Times New Roman"/>
          <w:sz w:val="28"/>
        </w:rPr>
        <w:t>Rick Weble, “ Are Universities Reaping the Available Benefits Internship Programs Offer ?”, Journal of Education for Buisness, 85: 59-63, Heldref Publications, 2010.</w:t>
      </w:r>
      <w:r w:rsidR="00703246">
        <w:rPr>
          <w:rFonts w:ascii="Garamond" w:hAnsi="Garamond" w:cs="Times New Roman"/>
          <w:sz w:val="28"/>
        </w:rPr>
        <w:t xml:space="preserve"> </w:t>
      </w:r>
    </w:p>
    <w:p w:rsidR="00E15487" w:rsidRDefault="00E15487" w:rsidP="005012AB">
      <w:pPr>
        <w:numPr>
          <w:ilvl w:val="0"/>
          <w:numId w:val="3"/>
        </w:numPr>
        <w:spacing w:line="360" w:lineRule="auto"/>
        <w:jc w:val="both"/>
        <w:rPr>
          <w:rFonts w:ascii="Garamond" w:hAnsi="Garamond" w:cs="Times New Roman"/>
          <w:sz w:val="28"/>
        </w:rPr>
      </w:pPr>
      <w:r>
        <w:rPr>
          <w:rFonts w:ascii="Garamond" w:hAnsi="Garamond" w:cs="Times New Roman"/>
          <w:sz w:val="28"/>
        </w:rPr>
        <w:lastRenderedPageBreak/>
        <w:t xml:space="preserve">The Accreditation Board for Engineering and Technology ABET, “ Criteria for Accrediting Engineering Programs 2009-2010”, ( </w:t>
      </w:r>
      <w:hyperlink r:id="rId22" w:history="1">
        <w:r w:rsidRPr="004A2B7D">
          <w:rPr>
            <w:rStyle w:val="Hyperlink"/>
            <w:rFonts w:ascii="Garamond" w:hAnsi="Garamond" w:cs="Times New Roman"/>
            <w:sz w:val="28"/>
          </w:rPr>
          <w:t>http://www.abet.org/</w:t>
        </w:r>
      </w:hyperlink>
      <w:r>
        <w:rPr>
          <w:rFonts w:ascii="Garamond" w:hAnsi="Garamond" w:cs="Times New Roman"/>
          <w:sz w:val="28"/>
        </w:rPr>
        <w:t xml:space="preserve"> ).</w:t>
      </w:r>
    </w:p>
    <w:p w:rsidR="00E15487" w:rsidRDefault="00C5175A" w:rsidP="005012AB">
      <w:pPr>
        <w:numPr>
          <w:ilvl w:val="0"/>
          <w:numId w:val="3"/>
        </w:numPr>
        <w:spacing w:line="360" w:lineRule="auto"/>
        <w:jc w:val="both"/>
        <w:rPr>
          <w:rFonts w:ascii="Garamond" w:hAnsi="Garamond" w:cs="Times New Roman"/>
          <w:sz w:val="28"/>
        </w:rPr>
      </w:pPr>
      <w:r>
        <w:rPr>
          <w:rFonts w:ascii="Garamond" w:hAnsi="Garamond" w:cs="Times New Roman"/>
          <w:sz w:val="28"/>
        </w:rPr>
        <w:t>Palestinian Engineers Association Website, (</w:t>
      </w:r>
      <w:hyperlink r:id="rId23" w:history="1">
        <w:r w:rsidRPr="004A2B7D">
          <w:rPr>
            <w:rStyle w:val="Hyperlink"/>
            <w:rFonts w:ascii="Garamond" w:hAnsi="Garamond" w:cs="Times New Roman"/>
            <w:sz w:val="28"/>
          </w:rPr>
          <w:t>http://www.paleng.org/</w:t>
        </w:r>
      </w:hyperlink>
      <w:r>
        <w:rPr>
          <w:rFonts w:ascii="Garamond" w:hAnsi="Garamond" w:cs="Times New Roman"/>
          <w:sz w:val="28"/>
        </w:rPr>
        <w:t>).</w:t>
      </w:r>
    </w:p>
    <w:p w:rsidR="00C5175A" w:rsidRDefault="005B1A48" w:rsidP="005012AB">
      <w:pPr>
        <w:numPr>
          <w:ilvl w:val="0"/>
          <w:numId w:val="3"/>
        </w:numPr>
        <w:spacing w:line="360" w:lineRule="auto"/>
        <w:jc w:val="both"/>
        <w:rPr>
          <w:rFonts w:ascii="Garamond" w:hAnsi="Garamond" w:cs="Times New Roman"/>
          <w:sz w:val="28"/>
        </w:rPr>
      </w:pPr>
      <w:r>
        <w:rPr>
          <w:rFonts w:ascii="Garamond" w:hAnsi="Garamond" w:cs="Times New Roman"/>
          <w:sz w:val="28"/>
        </w:rPr>
        <w:t xml:space="preserve">Ministry of Education and Higher Education in </w:t>
      </w:r>
      <w:smartTag w:uri="urn:schemas-microsoft-com:office:smarttags" w:element="place">
        <w:smartTag w:uri="urn:schemas-microsoft-com:office:smarttags" w:element="City">
          <w:r>
            <w:rPr>
              <w:rFonts w:ascii="Garamond" w:hAnsi="Garamond" w:cs="Times New Roman"/>
              <w:sz w:val="28"/>
            </w:rPr>
            <w:t>Palestine</w:t>
          </w:r>
        </w:smartTag>
      </w:smartTag>
      <w:r>
        <w:rPr>
          <w:rFonts w:ascii="Garamond" w:hAnsi="Garamond" w:cs="Times New Roman"/>
          <w:sz w:val="28"/>
        </w:rPr>
        <w:t xml:space="preserve"> website, (</w:t>
      </w:r>
      <w:hyperlink r:id="rId24" w:history="1">
        <w:r w:rsidRPr="004A2B7D">
          <w:rPr>
            <w:rStyle w:val="Hyperlink"/>
            <w:rFonts w:ascii="Garamond" w:hAnsi="Garamond" w:cs="Times New Roman"/>
            <w:sz w:val="28"/>
          </w:rPr>
          <w:t>http://www.mohe.gov.ps/</w:t>
        </w:r>
      </w:hyperlink>
      <w:r>
        <w:rPr>
          <w:rFonts w:ascii="Garamond" w:hAnsi="Garamond" w:cs="Times New Roman"/>
          <w:sz w:val="28"/>
        </w:rPr>
        <w:t xml:space="preserve"> ).</w:t>
      </w:r>
    </w:p>
    <w:p w:rsidR="005B1A48" w:rsidRDefault="005B1A48" w:rsidP="005012AB">
      <w:pPr>
        <w:numPr>
          <w:ilvl w:val="0"/>
          <w:numId w:val="3"/>
        </w:numPr>
        <w:spacing w:line="360" w:lineRule="auto"/>
        <w:jc w:val="both"/>
        <w:rPr>
          <w:rFonts w:ascii="Garamond" w:hAnsi="Garamond" w:cs="Times New Roman"/>
          <w:sz w:val="28"/>
        </w:rPr>
      </w:pPr>
      <w:r>
        <w:rPr>
          <w:rFonts w:ascii="Garamond" w:hAnsi="Garamond" w:cs="Times New Roman"/>
          <w:sz w:val="28"/>
        </w:rPr>
        <w:t>Association of Engineers in Gaza Governorates Website, (</w:t>
      </w:r>
      <w:hyperlink r:id="rId25" w:history="1">
        <w:r w:rsidRPr="004A2B7D">
          <w:rPr>
            <w:rStyle w:val="Hyperlink"/>
            <w:rFonts w:ascii="Garamond" w:hAnsi="Garamond" w:cs="Times New Roman"/>
            <w:sz w:val="28"/>
          </w:rPr>
          <w:t>http://www.enggaza.ps/</w:t>
        </w:r>
      </w:hyperlink>
      <w:r>
        <w:rPr>
          <w:rFonts w:ascii="Garamond" w:hAnsi="Garamond" w:cs="Times New Roman"/>
          <w:sz w:val="28"/>
        </w:rPr>
        <w:t xml:space="preserve"> ).</w:t>
      </w:r>
    </w:p>
    <w:sectPr w:rsidR="005B1A48" w:rsidSect="00250DBA">
      <w:footerReference w:type="default" r:id="rId26"/>
      <w:pgSz w:w="12240" w:h="15840"/>
      <w:pgMar w:top="1440" w:right="1440" w:bottom="2127"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4B8" w:rsidRDefault="00E274B8" w:rsidP="00DA2EF7">
      <w:r>
        <w:separator/>
      </w:r>
    </w:p>
  </w:endnote>
  <w:endnote w:type="continuationSeparator" w:id="0">
    <w:p w:rsidR="00E274B8" w:rsidRDefault="00E274B8" w:rsidP="00DA2E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oronet">
    <w:altName w:val="Mistral"/>
    <w:charset w:val="00"/>
    <w:family w:val="script"/>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ndalus">
    <w:panose1 w:val="02010000000000000000"/>
    <w:charset w:val="B2"/>
    <w:family w:val="auto"/>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1C5" w:rsidRDefault="0036437A">
    <w:pPr>
      <w:pStyle w:val="Footer"/>
      <w:jc w:val="center"/>
    </w:pPr>
    <w:fldSimple w:instr=" PAGE   \* MERGEFORMAT ">
      <w:r w:rsidR="00703246">
        <w:t>13</w:t>
      </w:r>
    </w:fldSimple>
  </w:p>
  <w:p w:rsidR="00C561C5" w:rsidRDefault="00C561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4B8" w:rsidRDefault="00E274B8" w:rsidP="00DA2EF7">
      <w:r>
        <w:separator/>
      </w:r>
    </w:p>
  </w:footnote>
  <w:footnote w:type="continuationSeparator" w:id="0">
    <w:p w:rsidR="00E274B8" w:rsidRDefault="00E274B8" w:rsidP="00DA2E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5D4AD3"/>
    <w:multiLevelType w:val="hybridMultilevel"/>
    <w:tmpl w:val="ADECA906"/>
    <w:lvl w:ilvl="0" w:tplc="FF9CC6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B5F5E3A"/>
    <w:multiLevelType w:val="hybridMultilevel"/>
    <w:tmpl w:val="42E83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887F32"/>
    <w:multiLevelType w:val="hybridMultilevel"/>
    <w:tmpl w:val="A58424A0"/>
    <w:lvl w:ilvl="0" w:tplc="0409000F">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defaultTabStop w:val="720"/>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A9048E"/>
    <w:rsid w:val="00012EE3"/>
    <w:rsid w:val="0002734A"/>
    <w:rsid w:val="00032E78"/>
    <w:rsid w:val="000332F3"/>
    <w:rsid w:val="00046FF3"/>
    <w:rsid w:val="00065CD1"/>
    <w:rsid w:val="00086100"/>
    <w:rsid w:val="00095B19"/>
    <w:rsid w:val="000C3B42"/>
    <w:rsid w:val="000D7E75"/>
    <w:rsid w:val="000E040C"/>
    <w:rsid w:val="000E58FE"/>
    <w:rsid w:val="00127936"/>
    <w:rsid w:val="00173ACA"/>
    <w:rsid w:val="0019468C"/>
    <w:rsid w:val="00196275"/>
    <w:rsid w:val="001B66DC"/>
    <w:rsid w:val="001C2747"/>
    <w:rsid w:val="001D0E51"/>
    <w:rsid w:val="001D1C5C"/>
    <w:rsid w:val="001E6420"/>
    <w:rsid w:val="001E7308"/>
    <w:rsid w:val="00205575"/>
    <w:rsid w:val="00213956"/>
    <w:rsid w:val="002140CE"/>
    <w:rsid w:val="002431D0"/>
    <w:rsid w:val="00244E20"/>
    <w:rsid w:val="00250DBA"/>
    <w:rsid w:val="00251428"/>
    <w:rsid w:val="00252F19"/>
    <w:rsid w:val="00253DD1"/>
    <w:rsid w:val="00260EF8"/>
    <w:rsid w:val="002709D3"/>
    <w:rsid w:val="002714B9"/>
    <w:rsid w:val="0027660B"/>
    <w:rsid w:val="00282BDB"/>
    <w:rsid w:val="002A2DAA"/>
    <w:rsid w:val="002B58D8"/>
    <w:rsid w:val="002D079B"/>
    <w:rsid w:val="002F3FE4"/>
    <w:rsid w:val="0030344E"/>
    <w:rsid w:val="00312319"/>
    <w:rsid w:val="00313709"/>
    <w:rsid w:val="00340FA6"/>
    <w:rsid w:val="00352F74"/>
    <w:rsid w:val="00361A8B"/>
    <w:rsid w:val="0036437A"/>
    <w:rsid w:val="00370030"/>
    <w:rsid w:val="003925AF"/>
    <w:rsid w:val="00395197"/>
    <w:rsid w:val="00396A90"/>
    <w:rsid w:val="003C0D21"/>
    <w:rsid w:val="003C6F42"/>
    <w:rsid w:val="004415E2"/>
    <w:rsid w:val="00442AF1"/>
    <w:rsid w:val="004642AA"/>
    <w:rsid w:val="00466FF8"/>
    <w:rsid w:val="004942B5"/>
    <w:rsid w:val="004A647D"/>
    <w:rsid w:val="004B0EED"/>
    <w:rsid w:val="004C2166"/>
    <w:rsid w:val="005012AB"/>
    <w:rsid w:val="00543626"/>
    <w:rsid w:val="00553C26"/>
    <w:rsid w:val="00592F0E"/>
    <w:rsid w:val="005B0C1B"/>
    <w:rsid w:val="005B1A48"/>
    <w:rsid w:val="005C4DF1"/>
    <w:rsid w:val="005C6C3C"/>
    <w:rsid w:val="005E527C"/>
    <w:rsid w:val="00624573"/>
    <w:rsid w:val="00635897"/>
    <w:rsid w:val="00642D3D"/>
    <w:rsid w:val="00667E5B"/>
    <w:rsid w:val="006701F2"/>
    <w:rsid w:val="006734FC"/>
    <w:rsid w:val="00684835"/>
    <w:rsid w:val="00695B2F"/>
    <w:rsid w:val="006A254F"/>
    <w:rsid w:val="006A48CC"/>
    <w:rsid w:val="006B71CF"/>
    <w:rsid w:val="006C1E4E"/>
    <w:rsid w:val="006E2174"/>
    <w:rsid w:val="006F37F3"/>
    <w:rsid w:val="00700F12"/>
    <w:rsid w:val="00703246"/>
    <w:rsid w:val="00735741"/>
    <w:rsid w:val="00761A13"/>
    <w:rsid w:val="00774B0C"/>
    <w:rsid w:val="007B6719"/>
    <w:rsid w:val="007B7275"/>
    <w:rsid w:val="007E00BA"/>
    <w:rsid w:val="007F0A38"/>
    <w:rsid w:val="007F2A83"/>
    <w:rsid w:val="00802106"/>
    <w:rsid w:val="0080411B"/>
    <w:rsid w:val="00807A6D"/>
    <w:rsid w:val="00841508"/>
    <w:rsid w:val="008548C1"/>
    <w:rsid w:val="00854F1E"/>
    <w:rsid w:val="00861C75"/>
    <w:rsid w:val="00884D15"/>
    <w:rsid w:val="00897A47"/>
    <w:rsid w:val="008A156E"/>
    <w:rsid w:val="008C2DC8"/>
    <w:rsid w:val="008C3AF3"/>
    <w:rsid w:val="008D3A2C"/>
    <w:rsid w:val="008E4C45"/>
    <w:rsid w:val="008E5CD6"/>
    <w:rsid w:val="008F6E2A"/>
    <w:rsid w:val="00901DB8"/>
    <w:rsid w:val="009056E2"/>
    <w:rsid w:val="00907F5C"/>
    <w:rsid w:val="009252C2"/>
    <w:rsid w:val="00941F87"/>
    <w:rsid w:val="00953BFD"/>
    <w:rsid w:val="009548F6"/>
    <w:rsid w:val="00961CED"/>
    <w:rsid w:val="009769CE"/>
    <w:rsid w:val="00980392"/>
    <w:rsid w:val="00984273"/>
    <w:rsid w:val="0099728A"/>
    <w:rsid w:val="009B7001"/>
    <w:rsid w:val="009C04F6"/>
    <w:rsid w:val="009C42D4"/>
    <w:rsid w:val="009D4C8A"/>
    <w:rsid w:val="00A12DDD"/>
    <w:rsid w:val="00A200B2"/>
    <w:rsid w:val="00A641C6"/>
    <w:rsid w:val="00A7375F"/>
    <w:rsid w:val="00A9048E"/>
    <w:rsid w:val="00AA0D31"/>
    <w:rsid w:val="00AC37EB"/>
    <w:rsid w:val="00AF143D"/>
    <w:rsid w:val="00AF7852"/>
    <w:rsid w:val="00B036B3"/>
    <w:rsid w:val="00B43B05"/>
    <w:rsid w:val="00B60423"/>
    <w:rsid w:val="00BB1AD4"/>
    <w:rsid w:val="00BE7DB8"/>
    <w:rsid w:val="00BF4F5C"/>
    <w:rsid w:val="00C037FC"/>
    <w:rsid w:val="00C05A21"/>
    <w:rsid w:val="00C14C65"/>
    <w:rsid w:val="00C40057"/>
    <w:rsid w:val="00C5175A"/>
    <w:rsid w:val="00C54A19"/>
    <w:rsid w:val="00C561C5"/>
    <w:rsid w:val="00C65755"/>
    <w:rsid w:val="00C65BFA"/>
    <w:rsid w:val="00C73A6C"/>
    <w:rsid w:val="00C83F95"/>
    <w:rsid w:val="00C93AC9"/>
    <w:rsid w:val="00CE7F53"/>
    <w:rsid w:val="00D04889"/>
    <w:rsid w:val="00D41E1F"/>
    <w:rsid w:val="00D52DEA"/>
    <w:rsid w:val="00D64506"/>
    <w:rsid w:val="00D84630"/>
    <w:rsid w:val="00D96710"/>
    <w:rsid w:val="00DA2EF7"/>
    <w:rsid w:val="00DB1A02"/>
    <w:rsid w:val="00DB3AEB"/>
    <w:rsid w:val="00DC33EF"/>
    <w:rsid w:val="00DC7D50"/>
    <w:rsid w:val="00DE2A25"/>
    <w:rsid w:val="00E01015"/>
    <w:rsid w:val="00E13473"/>
    <w:rsid w:val="00E15487"/>
    <w:rsid w:val="00E203B2"/>
    <w:rsid w:val="00E274B8"/>
    <w:rsid w:val="00E451DC"/>
    <w:rsid w:val="00E516D4"/>
    <w:rsid w:val="00E554F9"/>
    <w:rsid w:val="00E56CF4"/>
    <w:rsid w:val="00E6752F"/>
    <w:rsid w:val="00E86F06"/>
    <w:rsid w:val="00E94F46"/>
    <w:rsid w:val="00ED2B7F"/>
    <w:rsid w:val="00EE26C5"/>
    <w:rsid w:val="00EE4546"/>
    <w:rsid w:val="00EF28A8"/>
    <w:rsid w:val="00F01179"/>
    <w:rsid w:val="00F07442"/>
    <w:rsid w:val="00F35D5F"/>
    <w:rsid w:val="00FB3091"/>
    <w:rsid w:val="00FD22B4"/>
    <w:rsid w:val="00FE302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E5B"/>
    <w:rPr>
      <w:rFonts w:cs="Traditional Arabic"/>
      <w:noProof/>
      <w:sz w:val="24"/>
      <w:szCs w:val="28"/>
    </w:rPr>
  </w:style>
  <w:style w:type="paragraph" w:styleId="Heading1">
    <w:name w:val="heading 1"/>
    <w:basedOn w:val="Normal"/>
    <w:next w:val="Normal"/>
    <w:link w:val="Heading1Char"/>
    <w:qFormat/>
    <w:rsid w:val="00667E5B"/>
    <w:pPr>
      <w:keepNext/>
      <w:bidi/>
      <w:jc w:val="both"/>
      <w:outlineLvl w:val="0"/>
    </w:pPr>
    <w:rPr>
      <w:sz w:val="28"/>
      <w:szCs w:val="33"/>
    </w:rPr>
  </w:style>
  <w:style w:type="paragraph" w:styleId="Heading2">
    <w:name w:val="heading 2"/>
    <w:basedOn w:val="Normal"/>
    <w:next w:val="Normal"/>
    <w:link w:val="Heading2Char"/>
    <w:qFormat/>
    <w:rsid w:val="00667E5B"/>
    <w:pPr>
      <w:keepNext/>
      <w:outlineLvl w:val="1"/>
    </w:pPr>
    <w:rPr>
      <w:i/>
      <w:iCs/>
      <w:sz w:val="22"/>
      <w:szCs w:val="26"/>
    </w:rPr>
  </w:style>
  <w:style w:type="paragraph" w:styleId="Heading3">
    <w:name w:val="heading 3"/>
    <w:basedOn w:val="Normal"/>
    <w:next w:val="Normal"/>
    <w:link w:val="Heading3Char"/>
    <w:qFormat/>
    <w:rsid w:val="00667E5B"/>
    <w:pPr>
      <w:keepNext/>
      <w:bidi/>
      <w:jc w:val="center"/>
      <w:outlineLvl w:val="2"/>
    </w:pPr>
  </w:style>
  <w:style w:type="paragraph" w:styleId="Heading4">
    <w:name w:val="heading 4"/>
    <w:basedOn w:val="Normal"/>
    <w:next w:val="Normal"/>
    <w:link w:val="Heading4Char"/>
    <w:qFormat/>
    <w:rsid w:val="00667E5B"/>
    <w:pPr>
      <w:keepNext/>
      <w:outlineLvl w:val="3"/>
    </w:pPr>
    <w:rPr>
      <w:sz w:val="28"/>
      <w:szCs w:val="33"/>
    </w:rPr>
  </w:style>
  <w:style w:type="paragraph" w:styleId="Heading5">
    <w:name w:val="heading 5"/>
    <w:basedOn w:val="Normal"/>
    <w:next w:val="Normal"/>
    <w:link w:val="Heading5Char"/>
    <w:qFormat/>
    <w:rsid w:val="00667E5B"/>
    <w:pPr>
      <w:keepNext/>
      <w:bidi/>
      <w:jc w:val="both"/>
      <w:outlineLvl w:val="4"/>
    </w:pPr>
    <w:rPr>
      <w:rFonts w:ascii="Coronet" w:hAnsi="Coronet"/>
    </w:rPr>
  </w:style>
  <w:style w:type="paragraph" w:styleId="Heading6">
    <w:name w:val="heading 6"/>
    <w:basedOn w:val="Normal"/>
    <w:next w:val="Normal"/>
    <w:link w:val="Heading6Char"/>
    <w:qFormat/>
    <w:rsid w:val="00667E5B"/>
    <w:pPr>
      <w:keepNext/>
      <w:bidi/>
      <w:jc w:val="center"/>
      <w:outlineLvl w:val="5"/>
    </w:pPr>
    <w:rPr>
      <w:rFonts w:ascii="Batang" w:eastAsia="Batang" w:hAnsi="Batang"/>
      <w:sz w:val="28"/>
      <w:szCs w:val="33"/>
    </w:rPr>
  </w:style>
  <w:style w:type="paragraph" w:styleId="Heading7">
    <w:name w:val="heading 7"/>
    <w:basedOn w:val="Normal"/>
    <w:next w:val="Normal"/>
    <w:link w:val="Heading7Char"/>
    <w:qFormat/>
    <w:rsid w:val="00667E5B"/>
    <w:pPr>
      <w:keepNext/>
      <w:bidi/>
      <w:jc w:val="center"/>
      <w:outlineLvl w:val="6"/>
    </w:pPr>
    <w:rPr>
      <w:rFonts w:ascii="Tahoma" w:hAnsi="Tahoma" w:cs="Andalus"/>
      <w:noProof w:val="0"/>
      <w:sz w:val="28"/>
      <w:szCs w:val="34"/>
    </w:rPr>
  </w:style>
  <w:style w:type="paragraph" w:styleId="Heading8">
    <w:name w:val="heading 8"/>
    <w:basedOn w:val="Normal"/>
    <w:next w:val="Normal"/>
    <w:link w:val="Heading8Char"/>
    <w:qFormat/>
    <w:rsid w:val="00667E5B"/>
    <w:pPr>
      <w:keepNext/>
      <w:bidi/>
      <w:jc w:val="center"/>
      <w:outlineLvl w:val="7"/>
    </w:pPr>
    <w:rPr>
      <w:rFonts w:ascii="Tahoma" w:hAnsi="Tahoma" w:cs="Andalus"/>
      <w:noProof w:val="0"/>
      <w:sz w:val="32"/>
      <w:szCs w:val="38"/>
    </w:rPr>
  </w:style>
  <w:style w:type="paragraph" w:styleId="Heading9">
    <w:name w:val="heading 9"/>
    <w:basedOn w:val="Normal"/>
    <w:next w:val="Normal"/>
    <w:link w:val="Heading9Char"/>
    <w:qFormat/>
    <w:rsid w:val="00667E5B"/>
    <w:pPr>
      <w:keepNext/>
      <w:jc w:val="center"/>
      <w:outlineLvl w:val="8"/>
    </w:pPr>
    <w:rPr>
      <w:b/>
      <w:bCs/>
      <w:noProof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51DC"/>
    <w:rPr>
      <w:rFonts w:cs="Traditional Arabic"/>
      <w:noProof/>
      <w:sz w:val="28"/>
      <w:szCs w:val="33"/>
    </w:rPr>
  </w:style>
  <w:style w:type="character" w:customStyle="1" w:styleId="Heading2Char">
    <w:name w:val="Heading 2 Char"/>
    <w:basedOn w:val="DefaultParagraphFont"/>
    <w:link w:val="Heading2"/>
    <w:rsid w:val="00E451DC"/>
    <w:rPr>
      <w:rFonts w:cs="Traditional Arabic"/>
      <w:i/>
      <w:iCs/>
      <w:noProof/>
      <w:sz w:val="22"/>
      <w:szCs w:val="26"/>
    </w:rPr>
  </w:style>
  <w:style w:type="character" w:customStyle="1" w:styleId="Heading3Char">
    <w:name w:val="Heading 3 Char"/>
    <w:basedOn w:val="DefaultParagraphFont"/>
    <w:link w:val="Heading3"/>
    <w:rsid w:val="00E451DC"/>
    <w:rPr>
      <w:rFonts w:cs="Traditional Arabic"/>
      <w:noProof/>
      <w:sz w:val="24"/>
      <w:szCs w:val="28"/>
    </w:rPr>
  </w:style>
  <w:style w:type="character" w:customStyle="1" w:styleId="Heading4Char">
    <w:name w:val="Heading 4 Char"/>
    <w:basedOn w:val="DefaultParagraphFont"/>
    <w:link w:val="Heading4"/>
    <w:rsid w:val="00E451DC"/>
    <w:rPr>
      <w:rFonts w:cs="Traditional Arabic"/>
      <w:noProof/>
      <w:sz w:val="28"/>
      <w:szCs w:val="33"/>
    </w:rPr>
  </w:style>
  <w:style w:type="character" w:customStyle="1" w:styleId="Heading5Char">
    <w:name w:val="Heading 5 Char"/>
    <w:basedOn w:val="DefaultParagraphFont"/>
    <w:link w:val="Heading5"/>
    <w:rsid w:val="00E451DC"/>
    <w:rPr>
      <w:rFonts w:ascii="Coronet" w:hAnsi="Coronet" w:cs="Traditional Arabic"/>
      <w:noProof/>
      <w:sz w:val="24"/>
      <w:szCs w:val="28"/>
    </w:rPr>
  </w:style>
  <w:style w:type="character" w:customStyle="1" w:styleId="Heading6Char">
    <w:name w:val="Heading 6 Char"/>
    <w:basedOn w:val="DefaultParagraphFont"/>
    <w:link w:val="Heading6"/>
    <w:rsid w:val="00E451DC"/>
    <w:rPr>
      <w:rFonts w:ascii="Batang" w:eastAsia="Batang" w:hAnsi="Batang" w:cs="Traditional Arabic"/>
      <w:noProof/>
      <w:sz w:val="28"/>
      <w:szCs w:val="33"/>
    </w:rPr>
  </w:style>
  <w:style w:type="character" w:customStyle="1" w:styleId="Heading7Char">
    <w:name w:val="Heading 7 Char"/>
    <w:basedOn w:val="DefaultParagraphFont"/>
    <w:link w:val="Heading7"/>
    <w:rsid w:val="00E451DC"/>
    <w:rPr>
      <w:rFonts w:ascii="Tahoma" w:hAnsi="Tahoma" w:cs="Andalus"/>
      <w:sz w:val="28"/>
      <w:szCs w:val="34"/>
    </w:rPr>
  </w:style>
  <w:style w:type="character" w:customStyle="1" w:styleId="Heading8Char">
    <w:name w:val="Heading 8 Char"/>
    <w:basedOn w:val="DefaultParagraphFont"/>
    <w:link w:val="Heading8"/>
    <w:rsid w:val="00E451DC"/>
    <w:rPr>
      <w:rFonts w:ascii="Tahoma" w:hAnsi="Tahoma" w:cs="Andalus"/>
      <w:sz w:val="32"/>
      <w:szCs w:val="38"/>
    </w:rPr>
  </w:style>
  <w:style w:type="character" w:customStyle="1" w:styleId="Heading9Char">
    <w:name w:val="Heading 9 Char"/>
    <w:basedOn w:val="DefaultParagraphFont"/>
    <w:link w:val="Heading9"/>
    <w:rsid w:val="00E451DC"/>
    <w:rPr>
      <w:rFonts w:cs="Traditional Arabic"/>
      <w:b/>
      <w:bCs/>
      <w:sz w:val="22"/>
    </w:rPr>
  </w:style>
  <w:style w:type="paragraph" w:styleId="Caption">
    <w:name w:val="caption"/>
    <w:basedOn w:val="Normal"/>
    <w:next w:val="Normal"/>
    <w:qFormat/>
    <w:rsid w:val="00667E5B"/>
    <w:pPr>
      <w:bidi/>
      <w:jc w:val="center"/>
    </w:pPr>
    <w:rPr>
      <w:sz w:val="28"/>
      <w:szCs w:val="33"/>
    </w:rPr>
  </w:style>
  <w:style w:type="paragraph" w:styleId="ListParagraph">
    <w:name w:val="List Paragraph"/>
    <w:basedOn w:val="Normal"/>
    <w:uiPriority w:val="34"/>
    <w:qFormat/>
    <w:rsid w:val="00667E5B"/>
    <w:pPr>
      <w:ind w:left="720"/>
    </w:pPr>
  </w:style>
  <w:style w:type="character" w:styleId="Strong">
    <w:name w:val="Strong"/>
    <w:basedOn w:val="DefaultParagraphFont"/>
    <w:uiPriority w:val="22"/>
    <w:qFormat/>
    <w:rsid w:val="00667E5B"/>
    <w:rPr>
      <w:b/>
      <w:bCs/>
    </w:rPr>
  </w:style>
  <w:style w:type="paragraph" w:styleId="Header">
    <w:name w:val="header"/>
    <w:basedOn w:val="Normal"/>
    <w:link w:val="HeaderChar"/>
    <w:uiPriority w:val="99"/>
    <w:semiHidden/>
    <w:unhideWhenUsed/>
    <w:rsid w:val="00DA2EF7"/>
    <w:pPr>
      <w:tabs>
        <w:tab w:val="center" w:pos="4320"/>
        <w:tab w:val="right" w:pos="8640"/>
      </w:tabs>
    </w:pPr>
  </w:style>
  <w:style w:type="character" w:customStyle="1" w:styleId="HeaderChar">
    <w:name w:val="Header Char"/>
    <w:basedOn w:val="DefaultParagraphFont"/>
    <w:link w:val="Header"/>
    <w:uiPriority w:val="99"/>
    <w:semiHidden/>
    <w:rsid w:val="00DA2EF7"/>
    <w:rPr>
      <w:rFonts w:cs="Traditional Arabic"/>
      <w:noProof/>
      <w:sz w:val="24"/>
      <w:szCs w:val="28"/>
    </w:rPr>
  </w:style>
  <w:style w:type="paragraph" w:styleId="Footer">
    <w:name w:val="footer"/>
    <w:basedOn w:val="Normal"/>
    <w:link w:val="FooterChar"/>
    <w:uiPriority w:val="99"/>
    <w:unhideWhenUsed/>
    <w:rsid w:val="00DA2EF7"/>
    <w:pPr>
      <w:tabs>
        <w:tab w:val="center" w:pos="4320"/>
        <w:tab w:val="right" w:pos="8640"/>
      </w:tabs>
    </w:pPr>
  </w:style>
  <w:style w:type="character" w:customStyle="1" w:styleId="FooterChar">
    <w:name w:val="Footer Char"/>
    <w:basedOn w:val="DefaultParagraphFont"/>
    <w:link w:val="Footer"/>
    <w:uiPriority w:val="99"/>
    <w:rsid w:val="00DA2EF7"/>
    <w:rPr>
      <w:rFonts w:cs="Traditional Arabic"/>
      <w:noProof/>
      <w:sz w:val="24"/>
      <w:szCs w:val="28"/>
    </w:rPr>
  </w:style>
  <w:style w:type="character" w:styleId="Hyperlink">
    <w:name w:val="Hyperlink"/>
    <w:basedOn w:val="DefaultParagraphFont"/>
    <w:rsid w:val="00E15487"/>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Office_PowerPoint_Slide3.sldx"/><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package" Target="embeddings/Microsoft_Office_PowerPoint_Slide5.sldx"/><Relationship Id="rId25" Type="http://schemas.openxmlformats.org/officeDocument/2006/relationships/hyperlink" Target="http://www.enggaza.ps/"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Office_PowerPoint_Slide2.sldx"/><Relationship Id="rId24" Type="http://schemas.openxmlformats.org/officeDocument/2006/relationships/hyperlink" Target="http://www.mohe.gov.ps/" TargetMode="External"/><Relationship Id="rId5" Type="http://schemas.openxmlformats.org/officeDocument/2006/relationships/footnotes" Target="footnotes.xml"/><Relationship Id="rId15" Type="http://schemas.openxmlformats.org/officeDocument/2006/relationships/package" Target="embeddings/Microsoft_Office_PowerPoint_Slide4.sldx"/><Relationship Id="rId23" Type="http://schemas.openxmlformats.org/officeDocument/2006/relationships/hyperlink" Target="http://www.paleng.org/"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package" Target="embeddings/Microsoft_Office_PowerPoint_Slide1.sldx"/><Relationship Id="rId14" Type="http://schemas.openxmlformats.org/officeDocument/2006/relationships/image" Target="media/image5.emf"/><Relationship Id="rId22" Type="http://schemas.openxmlformats.org/officeDocument/2006/relationships/hyperlink" Target="http://www.abet.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15</Pages>
  <Words>2552</Words>
  <Characters>14547</Characters>
  <Application>Microsoft Office Word</Application>
  <DocSecurity>0</DocSecurity>
  <Lines>121</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17065</CharactersWithSpaces>
  <SharedDoc>false</SharedDoc>
  <HLinks>
    <vt:vector size="24" baseType="variant">
      <vt:variant>
        <vt:i4>7733374</vt:i4>
      </vt:variant>
      <vt:variant>
        <vt:i4>36</vt:i4>
      </vt:variant>
      <vt:variant>
        <vt:i4>0</vt:i4>
      </vt:variant>
      <vt:variant>
        <vt:i4>5</vt:i4>
      </vt:variant>
      <vt:variant>
        <vt:lpwstr>http://www.enggaza.ps/</vt:lpwstr>
      </vt:variant>
      <vt:variant>
        <vt:lpwstr/>
      </vt:variant>
      <vt:variant>
        <vt:i4>3276859</vt:i4>
      </vt:variant>
      <vt:variant>
        <vt:i4>33</vt:i4>
      </vt:variant>
      <vt:variant>
        <vt:i4>0</vt:i4>
      </vt:variant>
      <vt:variant>
        <vt:i4>5</vt:i4>
      </vt:variant>
      <vt:variant>
        <vt:lpwstr>http://www.mohe.gov.ps/</vt:lpwstr>
      </vt:variant>
      <vt:variant>
        <vt:lpwstr/>
      </vt:variant>
      <vt:variant>
        <vt:i4>2752571</vt:i4>
      </vt:variant>
      <vt:variant>
        <vt:i4>30</vt:i4>
      </vt:variant>
      <vt:variant>
        <vt:i4>0</vt:i4>
      </vt:variant>
      <vt:variant>
        <vt:i4>5</vt:i4>
      </vt:variant>
      <vt:variant>
        <vt:lpwstr>http://www.paleng.org/</vt:lpwstr>
      </vt:variant>
      <vt:variant>
        <vt:lpwstr/>
      </vt:variant>
      <vt:variant>
        <vt:i4>6029390</vt:i4>
      </vt:variant>
      <vt:variant>
        <vt:i4>27</vt:i4>
      </vt:variant>
      <vt:variant>
        <vt:i4>0</vt:i4>
      </vt:variant>
      <vt:variant>
        <vt:i4>5</vt:i4>
      </vt:variant>
      <vt:variant>
        <vt:lpwstr>http://www.abet.org/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dc:creator>
  <cp:keywords/>
  <cp:lastModifiedBy>User</cp:lastModifiedBy>
  <cp:revision>4</cp:revision>
  <cp:lastPrinted>2010-04-08T07:01:00Z</cp:lastPrinted>
  <dcterms:created xsi:type="dcterms:W3CDTF">2010-07-22T18:45:00Z</dcterms:created>
  <dcterms:modified xsi:type="dcterms:W3CDTF">2010-07-22T18:58:00Z</dcterms:modified>
</cp:coreProperties>
</file>